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BA615" w14:textId="77777777" w:rsidR="009A52C8" w:rsidRDefault="009A52C8" w:rsidP="00513E78">
      <w:pPr>
        <w:jc w:val="center"/>
        <w:rPr>
          <w:rFonts w:hint="eastAsia"/>
          <w:b/>
          <w:sz w:val="28"/>
          <w:szCs w:val="28"/>
        </w:rPr>
      </w:pPr>
      <w:r w:rsidRPr="00CF1798">
        <w:rPr>
          <w:b/>
          <w:sz w:val="28"/>
          <w:szCs w:val="28"/>
          <w:lang w:eastAsia="en-US"/>
        </w:rPr>
        <w:t>NATIONAL SUN YAT-SEN UNIVERSITY</w:t>
      </w:r>
    </w:p>
    <w:p w14:paraId="619F4453" w14:textId="77777777" w:rsidR="009A52C8" w:rsidRDefault="009A52C8" w:rsidP="00513E78">
      <w:pPr>
        <w:jc w:val="center"/>
        <w:rPr>
          <w:rFonts w:hint="eastAsia"/>
          <w:b/>
          <w:sz w:val="28"/>
          <w:szCs w:val="28"/>
        </w:rPr>
      </w:pPr>
      <w:r w:rsidRPr="004477ED">
        <w:rPr>
          <w:b/>
          <w:sz w:val="28"/>
          <w:szCs w:val="28"/>
          <w:lang w:eastAsia="en-US"/>
        </w:rPr>
        <w:t>Institute of Environmental Engineering</w:t>
      </w:r>
    </w:p>
    <w:p w14:paraId="360D160B" w14:textId="77777777" w:rsidR="009A52C8" w:rsidRDefault="009A52C8" w:rsidP="00513E78">
      <w:pPr>
        <w:jc w:val="center"/>
        <w:rPr>
          <w:rFonts w:ascii="華康儷中宋" w:eastAsia="華康儷中宋" w:hint="eastAsia"/>
          <w:b/>
          <w:bCs/>
          <w:sz w:val="36"/>
        </w:rPr>
      </w:pPr>
      <w:r>
        <w:rPr>
          <w:rFonts w:hint="eastAsia"/>
          <w:b/>
          <w:sz w:val="28"/>
          <w:szCs w:val="28"/>
        </w:rPr>
        <w:t>Course Table</w:t>
      </w:r>
      <w:r w:rsidR="00A4797D">
        <w:rPr>
          <w:b/>
          <w:sz w:val="28"/>
          <w:szCs w:val="28"/>
        </w:rPr>
        <w:t xml:space="preserve"> for Master Level</w:t>
      </w:r>
    </w:p>
    <w:p w14:paraId="2F13816F" w14:textId="77777777" w:rsidR="005D1E4D" w:rsidRDefault="005D1E4D" w:rsidP="00513E78">
      <w:pPr>
        <w:jc w:val="center"/>
        <w:rPr>
          <w:rFonts w:hint="eastAsia"/>
          <w:sz w:val="20"/>
        </w:rPr>
      </w:pPr>
    </w:p>
    <w:p w14:paraId="1A594636" w14:textId="77777777" w:rsidR="00AC0E4D" w:rsidRPr="003B52F9" w:rsidRDefault="00AC0E4D" w:rsidP="009A52C8">
      <w:pPr>
        <w:spacing w:line="200" w:lineRule="exact"/>
        <w:ind w:leftChars="-1" w:left="-1" w:right="284" w:hanging="1"/>
        <w:rPr>
          <w:rFonts w:ascii="新細明體" w:hAnsi="新細明體" w:hint="eastAsia"/>
          <w:sz w:val="16"/>
          <w:szCs w:val="16"/>
        </w:rPr>
      </w:pPr>
    </w:p>
    <w:tbl>
      <w:tblPr>
        <w:tblW w:w="102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52"/>
        <w:gridCol w:w="3681"/>
        <w:gridCol w:w="3682"/>
      </w:tblGrid>
      <w:tr w:rsidR="00C96B1A" w:rsidRPr="00C96B1A" w14:paraId="337127A2" w14:textId="77777777" w:rsidTr="00C96B1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2" w:type="dxa"/>
            <w:tcBorders>
              <w:bottom w:val="nil"/>
            </w:tcBorders>
          </w:tcPr>
          <w:p w14:paraId="6DE732A6" w14:textId="77777777" w:rsidR="004454FD" w:rsidRPr="00C96B1A" w:rsidRDefault="004454FD" w:rsidP="006D24F8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81" w:type="dxa"/>
            <w:tcBorders>
              <w:bottom w:val="nil"/>
              <w:right w:val="single" w:sz="6" w:space="0" w:color="auto"/>
            </w:tcBorders>
          </w:tcPr>
          <w:p w14:paraId="598EEA83" w14:textId="77777777" w:rsidR="004454FD" w:rsidRPr="00C96B1A" w:rsidRDefault="00AC0E4D" w:rsidP="006D24F8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First Semester</w:t>
            </w:r>
          </w:p>
        </w:tc>
        <w:tc>
          <w:tcPr>
            <w:tcW w:w="3682" w:type="dxa"/>
            <w:tcBorders>
              <w:bottom w:val="nil"/>
              <w:right w:val="single" w:sz="6" w:space="0" w:color="auto"/>
            </w:tcBorders>
          </w:tcPr>
          <w:p w14:paraId="5AC7861F" w14:textId="77777777" w:rsidR="004454FD" w:rsidRPr="00C96B1A" w:rsidRDefault="00AC0E4D" w:rsidP="006D24F8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Second Semester</w:t>
            </w:r>
          </w:p>
        </w:tc>
      </w:tr>
      <w:tr w:rsidR="003B46B2" w:rsidRPr="00C96B1A" w14:paraId="65422D10" w14:textId="77777777" w:rsidTr="0003487A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2852" w:type="dxa"/>
            <w:tcBorders>
              <w:bottom w:val="nil"/>
              <w:right w:val="nil"/>
            </w:tcBorders>
            <w:vAlign w:val="center"/>
          </w:tcPr>
          <w:p w14:paraId="170A3990" w14:textId="77777777" w:rsidR="003B46B2" w:rsidRPr="00C96B1A" w:rsidRDefault="003B46B2" w:rsidP="00FD01A2">
            <w:pPr>
              <w:numPr>
                <w:ilvl w:val="0"/>
                <w:numId w:val="2"/>
              </w:numPr>
              <w:spacing w:line="280" w:lineRule="exact"/>
              <w:ind w:rightChars="108" w:right="259"/>
              <w:jc w:val="both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 xml:space="preserve">Prerequisite </w:t>
            </w:r>
            <w:r w:rsidR="00353F76">
              <w:rPr>
                <w:rFonts w:eastAsia="標楷體"/>
                <w:szCs w:val="24"/>
              </w:rPr>
              <w:t>C</w:t>
            </w:r>
            <w:r w:rsidRPr="00C96B1A">
              <w:rPr>
                <w:rFonts w:eastAsia="標楷體"/>
                <w:szCs w:val="24"/>
              </w:rPr>
              <w:t xml:space="preserve">ourses </w:t>
            </w:r>
            <w:r w:rsidRPr="00C96B1A">
              <w:rPr>
                <w:rFonts w:eastAsia="標楷體"/>
                <w:szCs w:val="24"/>
              </w:rPr>
              <w:br/>
              <w:t>(Bachelor</w:t>
            </w:r>
            <w:r>
              <w:rPr>
                <w:rFonts w:eastAsia="標楷體"/>
                <w:szCs w:val="24"/>
              </w:rPr>
              <w:t xml:space="preserve"> Level</w:t>
            </w:r>
            <w:r w:rsidRPr="00C96B1A">
              <w:rPr>
                <w:rFonts w:eastAsia="標楷體"/>
                <w:szCs w:val="24"/>
              </w:rPr>
              <w:t>)</w:t>
            </w:r>
          </w:p>
          <w:p w14:paraId="7E4EF644" w14:textId="77777777" w:rsidR="003B46B2" w:rsidRPr="00A4797D" w:rsidRDefault="003B46B2" w:rsidP="00FD01A2">
            <w:pPr>
              <w:spacing w:line="280" w:lineRule="exact"/>
              <w:ind w:left="360" w:rightChars="108" w:right="259"/>
              <w:jc w:val="both"/>
              <w:rPr>
                <w:rFonts w:eastAsia="標楷體"/>
                <w:szCs w:val="24"/>
              </w:rPr>
            </w:pPr>
            <w:r w:rsidRPr="00A4797D">
              <w:rPr>
                <w:rFonts w:eastAsia="標楷體"/>
                <w:szCs w:val="24"/>
              </w:rPr>
              <w:t>(</w:t>
            </w:r>
            <w:r>
              <w:rPr>
                <w:rFonts w:eastAsia="標楷體"/>
                <w:szCs w:val="24"/>
              </w:rPr>
              <w:t xml:space="preserve">Must </w:t>
            </w:r>
            <w:r w:rsidR="00353F76">
              <w:rPr>
                <w:rFonts w:eastAsia="標楷體"/>
                <w:szCs w:val="24"/>
              </w:rPr>
              <w:t>C</w:t>
            </w:r>
            <w:r w:rsidRPr="00A4797D">
              <w:rPr>
                <w:rFonts w:eastAsia="標楷體"/>
                <w:szCs w:val="24"/>
              </w:rPr>
              <w:t>hoose 4 from 6</w:t>
            </w:r>
            <w:r w:rsidR="00353F76">
              <w:rPr>
                <w:rFonts w:eastAsia="標楷體"/>
                <w:szCs w:val="24"/>
              </w:rPr>
              <w:t xml:space="preserve"> C</w:t>
            </w:r>
            <w:r>
              <w:rPr>
                <w:rFonts w:eastAsia="標楷體"/>
                <w:szCs w:val="24"/>
              </w:rPr>
              <w:t>ourses</w:t>
            </w:r>
            <w:r w:rsidRPr="00A4797D">
              <w:rPr>
                <w:rFonts w:eastAsia="標楷體"/>
                <w:szCs w:val="24"/>
              </w:rPr>
              <w:t>)</w:t>
            </w:r>
          </w:p>
        </w:tc>
        <w:tc>
          <w:tcPr>
            <w:tcW w:w="7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8E4F" w14:textId="77777777" w:rsidR="003B46B2" w:rsidRPr="00C96B1A" w:rsidRDefault="003B46B2" w:rsidP="00D16000">
            <w:pPr>
              <w:spacing w:line="360" w:lineRule="exact"/>
              <w:ind w:leftChars="109" w:left="262" w:rightChars="45" w:right="108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Engineering Mathematics</w:t>
            </w:r>
            <w:r>
              <w:rPr>
                <w:rFonts w:eastAsia="標楷體"/>
                <w:szCs w:val="24"/>
              </w:rPr>
              <w:t xml:space="preserve"> </w:t>
            </w:r>
            <w:r w:rsidRPr="00C96B1A">
              <w:rPr>
                <w:rFonts w:eastAsia="標楷體"/>
                <w:szCs w:val="24"/>
              </w:rPr>
              <w:t>(I) or Statistics</w:t>
            </w:r>
            <w:r>
              <w:rPr>
                <w:rFonts w:eastAsia="標楷體"/>
                <w:szCs w:val="24"/>
              </w:rPr>
              <w:t xml:space="preserve"> </w:t>
            </w:r>
            <w:r w:rsidRPr="00C96B1A">
              <w:rPr>
                <w:rFonts w:eastAsia="標楷體"/>
                <w:szCs w:val="24"/>
              </w:rPr>
              <w:t>(0</w:t>
            </w:r>
            <w:proofErr w:type="gramStart"/>
            <w:r w:rsidRPr="00C96B1A">
              <w:rPr>
                <w:rFonts w:eastAsia="標楷體"/>
                <w:szCs w:val="24"/>
              </w:rPr>
              <w:t>)</w:t>
            </w:r>
            <w:r w:rsidR="00D16000">
              <w:rPr>
                <w:rFonts w:eastAsia="標楷體"/>
                <w:szCs w:val="24"/>
              </w:rPr>
              <w:t>;</w:t>
            </w:r>
            <w:r w:rsidR="00D16000" w:rsidRPr="00C96B1A">
              <w:rPr>
                <w:rFonts w:eastAsia="標楷體"/>
                <w:szCs w:val="24"/>
              </w:rPr>
              <w:t>Fluid</w:t>
            </w:r>
            <w:proofErr w:type="gramEnd"/>
            <w:r w:rsidR="00D16000" w:rsidRPr="00C96B1A">
              <w:rPr>
                <w:rFonts w:eastAsia="標楷體"/>
                <w:szCs w:val="24"/>
              </w:rPr>
              <w:t xml:space="preserve"> Mechanics</w:t>
            </w:r>
            <w:r w:rsidR="00D16000">
              <w:rPr>
                <w:rFonts w:eastAsia="標楷體"/>
                <w:szCs w:val="24"/>
              </w:rPr>
              <w:t xml:space="preserve"> </w:t>
            </w:r>
            <w:r w:rsidR="00D16000" w:rsidRPr="00C96B1A">
              <w:rPr>
                <w:rFonts w:eastAsia="標楷體"/>
                <w:szCs w:val="24"/>
              </w:rPr>
              <w:t>(0)</w:t>
            </w:r>
            <w:r>
              <w:rPr>
                <w:rFonts w:eastAsia="標楷體"/>
                <w:szCs w:val="24"/>
              </w:rPr>
              <w:t>;</w:t>
            </w:r>
            <w:r w:rsidRPr="00C96B1A">
              <w:rPr>
                <w:rFonts w:eastAsia="標楷體"/>
                <w:szCs w:val="24"/>
              </w:rPr>
              <w:t>Thermodynamics</w:t>
            </w:r>
            <w:r>
              <w:rPr>
                <w:rFonts w:eastAsia="標楷體"/>
                <w:szCs w:val="24"/>
              </w:rPr>
              <w:t xml:space="preserve"> </w:t>
            </w:r>
            <w:r w:rsidRPr="00C96B1A">
              <w:rPr>
                <w:rFonts w:eastAsia="標楷體"/>
                <w:szCs w:val="24"/>
              </w:rPr>
              <w:t>(I)</w:t>
            </w:r>
            <w:r>
              <w:rPr>
                <w:rFonts w:eastAsia="標楷體"/>
                <w:szCs w:val="24"/>
              </w:rPr>
              <w:t xml:space="preserve"> </w:t>
            </w:r>
            <w:r w:rsidRPr="00C96B1A">
              <w:rPr>
                <w:rFonts w:eastAsia="標楷體"/>
                <w:szCs w:val="24"/>
              </w:rPr>
              <w:t>(0)</w:t>
            </w:r>
            <w:r>
              <w:rPr>
                <w:rFonts w:eastAsia="標楷體"/>
                <w:szCs w:val="24"/>
              </w:rPr>
              <w:t>;</w:t>
            </w:r>
            <w:r w:rsidR="00D16000" w:rsidRPr="00C96B1A">
              <w:rPr>
                <w:rFonts w:eastAsia="標楷體"/>
                <w:szCs w:val="24"/>
              </w:rPr>
              <w:t xml:space="preserve"> Environmental Chemistry</w:t>
            </w:r>
            <w:r w:rsidR="00D16000">
              <w:rPr>
                <w:rFonts w:eastAsia="標楷體"/>
                <w:szCs w:val="24"/>
              </w:rPr>
              <w:t xml:space="preserve"> </w:t>
            </w:r>
            <w:r w:rsidR="00D16000" w:rsidRPr="00C96B1A">
              <w:rPr>
                <w:rFonts w:eastAsia="標楷體"/>
                <w:szCs w:val="24"/>
              </w:rPr>
              <w:t>(0)</w:t>
            </w:r>
            <w:r w:rsidR="00D16000">
              <w:rPr>
                <w:rFonts w:eastAsia="標楷體"/>
                <w:szCs w:val="24"/>
              </w:rPr>
              <w:t>;</w:t>
            </w:r>
            <w:r w:rsidR="00D16000">
              <w:rPr>
                <w:rFonts w:eastAsia="標楷體" w:hint="eastAsia"/>
                <w:szCs w:val="24"/>
              </w:rPr>
              <w:t xml:space="preserve"> </w:t>
            </w:r>
            <w:r w:rsidRPr="00C96B1A">
              <w:rPr>
                <w:rFonts w:eastAsia="標楷體"/>
                <w:szCs w:val="24"/>
              </w:rPr>
              <w:t>Biology</w:t>
            </w:r>
            <w:r>
              <w:rPr>
                <w:rFonts w:eastAsia="標楷體"/>
                <w:szCs w:val="24"/>
              </w:rPr>
              <w:t xml:space="preserve"> </w:t>
            </w:r>
            <w:r w:rsidRPr="00C96B1A">
              <w:rPr>
                <w:rFonts w:eastAsia="標楷體"/>
                <w:szCs w:val="24"/>
              </w:rPr>
              <w:t>(0)</w:t>
            </w:r>
            <w:r>
              <w:rPr>
                <w:rFonts w:eastAsia="標楷體"/>
                <w:szCs w:val="24"/>
              </w:rPr>
              <w:t>;</w:t>
            </w:r>
            <w:r w:rsidR="00D16000" w:rsidRPr="00C96B1A">
              <w:rPr>
                <w:rFonts w:eastAsia="標楷體"/>
                <w:szCs w:val="24"/>
              </w:rPr>
              <w:t xml:space="preserve"> </w:t>
            </w:r>
            <w:r w:rsidRPr="00C96B1A">
              <w:rPr>
                <w:rFonts w:eastAsia="標楷體"/>
                <w:szCs w:val="24"/>
              </w:rPr>
              <w:t>Hydrology</w:t>
            </w:r>
            <w:r>
              <w:rPr>
                <w:rFonts w:eastAsia="標楷體"/>
                <w:szCs w:val="24"/>
              </w:rPr>
              <w:t xml:space="preserve"> </w:t>
            </w:r>
            <w:r w:rsidRPr="00C96B1A">
              <w:rPr>
                <w:rFonts w:eastAsia="標楷體"/>
                <w:szCs w:val="24"/>
              </w:rPr>
              <w:t>(0)</w:t>
            </w:r>
          </w:p>
        </w:tc>
      </w:tr>
      <w:tr w:rsidR="00C96B1A" w:rsidRPr="00C96B1A" w14:paraId="2E7361E8" w14:textId="77777777" w:rsidTr="00614097">
        <w:tblPrEx>
          <w:tblCellMar>
            <w:top w:w="0" w:type="dxa"/>
            <w:bottom w:w="0" w:type="dxa"/>
          </w:tblCellMar>
        </w:tblPrEx>
        <w:trPr>
          <w:trHeight w:val="607"/>
          <w:jc w:val="center"/>
        </w:trPr>
        <w:tc>
          <w:tcPr>
            <w:tcW w:w="2852" w:type="dxa"/>
            <w:tcBorders>
              <w:top w:val="single" w:sz="6" w:space="0" w:color="auto"/>
            </w:tcBorders>
            <w:vAlign w:val="center"/>
          </w:tcPr>
          <w:p w14:paraId="36C799C7" w14:textId="77777777" w:rsidR="001A31D8" w:rsidRPr="00C96B1A" w:rsidRDefault="003B46B2" w:rsidP="00864CE2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R</w:t>
            </w:r>
            <w:r w:rsidR="00864CE2" w:rsidRPr="00C96B1A">
              <w:rPr>
                <w:rFonts w:eastAsia="標楷體"/>
                <w:szCs w:val="24"/>
              </w:rPr>
              <w:t>equir</w:t>
            </w:r>
            <w:r w:rsidR="00A4797D">
              <w:rPr>
                <w:rFonts w:eastAsia="標楷體"/>
                <w:szCs w:val="24"/>
              </w:rPr>
              <w:t>ement</w:t>
            </w:r>
          </w:p>
        </w:tc>
        <w:tc>
          <w:tcPr>
            <w:tcW w:w="3681" w:type="dxa"/>
            <w:tcBorders>
              <w:top w:val="nil"/>
              <w:right w:val="nil"/>
            </w:tcBorders>
            <w:vAlign w:val="center"/>
          </w:tcPr>
          <w:p w14:paraId="22632E67" w14:textId="77777777" w:rsidR="001A31D8" w:rsidRPr="00C96B1A" w:rsidRDefault="00864CE2" w:rsidP="00FD01A2">
            <w:pPr>
              <w:spacing w:line="360" w:lineRule="exact"/>
              <w:ind w:left="262" w:rightChars="45" w:right="108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Seminar</w:t>
            </w:r>
            <w:r w:rsidR="003B46B2">
              <w:rPr>
                <w:rFonts w:eastAsia="標楷體"/>
                <w:szCs w:val="24"/>
              </w:rPr>
              <w:t xml:space="preserve"> </w:t>
            </w:r>
            <w:r w:rsidR="001A31D8" w:rsidRPr="00C96B1A">
              <w:rPr>
                <w:rFonts w:eastAsia="標楷體"/>
                <w:szCs w:val="24"/>
              </w:rPr>
              <w:t>(1)</w:t>
            </w:r>
          </w:p>
        </w:tc>
        <w:tc>
          <w:tcPr>
            <w:tcW w:w="3682" w:type="dxa"/>
            <w:tcBorders>
              <w:top w:val="nil"/>
              <w:right w:val="single" w:sz="6" w:space="0" w:color="auto"/>
            </w:tcBorders>
            <w:vAlign w:val="center"/>
          </w:tcPr>
          <w:p w14:paraId="51F7E75B" w14:textId="77777777" w:rsidR="001A31D8" w:rsidRPr="00C96B1A" w:rsidRDefault="00864CE2" w:rsidP="00FD01A2">
            <w:pPr>
              <w:spacing w:line="360" w:lineRule="exact"/>
              <w:ind w:left="262" w:rightChars="45" w:right="108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Seminar</w:t>
            </w:r>
            <w:r w:rsidR="003B46B2">
              <w:rPr>
                <w:rFonts w:eastAsia="標楷體"/>
                <w:szCs w:val="24"/>
              </w:rPr>
              <w:t xml:space="preserve"> </w:t>
            </w:r>
            <w:r w:rsidR="001A31D8" w:rsidRPr="00C96B1A">
              <w:rPr>
                <w:rFonts w:eastAsia="標楷體"/>
                <w:szCs w:val="24"/>
              </w:rPr>
              <w:t>(1)</w:t>
            </w:r>
          </w:p>
        </w:tc>
      </w:tr>
      <w:tr w:rsidR="00C96B1A" w:rsidRPr="00C96B1A" w14:paraId="1A91A36E" w14:textId="77777777" w:rsidTr="00C96B1A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2852" w:type="dxa"/>
            <w:tcBorders>
              <w:top w:val="single" w:sz="6" w:space="0" w:color="auto"/>
            </w:tcBorders>
            <w:vAlign w:val="center"/>
          </w:tcPr>
          <w:p w14:paraId="1B7FBE93" w14:textId="77777777" w:rsidR="00A4797D" w:rsidRPr="00C96B1A" w:rsidRDefault="00C96B1A" w:rsidP="00C96B1A">
            <w:pPr>
              <w:numPr>
                <w:ilvl w:val="0"/>
                <w:numId w:val="2"/>
              </w:numPr>
              <w:spacing w:line="360" w:lineRule="exact"/>
              <w:rPr>
                <w:szCs w:val="24"/>
                <w:shd w:val="clear" w:color="auto" w:fill="FFFFFF"/>
              </w:rPr>
            </w:pPr>
            <w:r w:rsidRPr="00C96B1A">
              <w:rPr>
                <w:szCs w:val="24"/>
                <w:shd w:val="clear" w:color="auto" w:fill="FFFFFF"/>
              </w:rPr>
              <w:t xml:space="preserve">Elective </w:t>
            </w:r>
            <w:r w:rsidR="00353F76">
              <w:rPr>
                <w:szCs w:val="24"/>
                <w:shd w:val="clear" w:color="auto" w:fill="FFFFFF"/>
              </w:rPr>
              <w:t>C</w:t>
            </w:r>
            <w:r w:rsidR="00A4797D">
              <w:rPr>
                <w:szCs w:val="24"/>
                <w:shd w:val="clear" w:color="auto" w:fill="FFFFFF"/>
              </w:rPr>
              <w:t>ourses</w:t>
            </w:r>
          </w:p>
          <w:p w14:paraId="0EBED736" w14:textId="77777777" w:rsidR="001A31D8" w:rsidRPr="00FD01A2" w:rsidRDefault="00864CE2" w:rsidP="00FD01A2">
            <w:pPr>
              <w:spacing w:line="360" w:lineRule="exact"/>
              <w:ind w:left="360"/>
              <w:rPr>
                <w:rFonts w:eastAsia="標楷體"/>
                <w:szCs w:val="24"/>
              </w:rPr>
            </w:pPr>
            <w:r w:rsidRPr="00A4797D">
              <w:rPr>
                <w:rFonts w:eastAsia="標楷體"/>
                <w:szCs w:val="24"/>
              </w:rPr>
              <w:t>(</w:t>
            </w:r>
            <w:r w:rsidR="003B46B2" w:rsidRPr="00A4797D">
              <w:rPr>
                <w:rFonts w:eastAsia="標楷體"/>
                <w:szCs w:val="24"/>
              </w:rPr>
              <w:t xml:space="preserve">Must </w:t>
            </w:r>
            <w:r w:rsidR="00353F76">
              <w:rPr>
                <w:rFonts w:eastAsia="標楷體"/>
                <w:szCs w:val="24"/>
              </w:rPr>
              <w:t>C</w:t>
            </w:r>
            <w:r w:rsidR="00D16000">
              <w:rPr>
                <w:rFonts w:eastAsia="標楷體"/>
                <w:szCs w:val="24"/>
              </w:rPr>
              <w:t xml:space="preserve">hoose 2 from </w:t>
            </w:r>
            <w:r w:rsidR="00D16000">
              <w:rPr>
                <w:rFonts w:eastAsia="標楷體" w:hint="eastAsia"/>
                <w:szCs w:val="24"/>
              </w:rPr>
              <w:t>4</w:t>
            </w:r>
            <w:r w:rsidR="003B46B2" w:rsidRPr="00B63D19">
              <w:rPr>
                <w:rFonts w:eastAsia="標楷體"/>
                <w:szCs w:val="24"/>
              </w:rPr>
              <w:t xml:space="preserve"> courses</w:t>
            </w:r>
            <w:r w:rsidRPr="00FD01A2">
              <w:rPr>
                <w:rFonts w:eastAsia="標楷體"/>
                <w:szCs w:val="24"/>
              </w:rPr>
              <w:t>)</w:t>
            </w:r>
          </w:p>
        </w:tc>
        <w:tc>
          <w:tcPr>
            <w:tcW w:w="3681" w:type="dxa"/>
            <w:tcBorders>
              <w:top w:val="nil"/>
              <w:right w:val="nil"/>
            </w:tcBorders>
            <w:vAlign w:val="center"/>
          </w:tcPr>
          <w:p w14:paraId="4A52E2DF" w14:textId="77777777" w:rsidR="001A31D8" w:rsidRDefault="00864CE2" w:rsidP="00FD01A2">
            <w:pPr>
              <w:spacing w:line="360" w:lineRule="exact"/>
              <w:ind w:left="262" w:rightChars="45" w:right="108"/>
              <w:jc w:val="center"/>
              <w:rPr>
                <w:rFonts w:eastAsia="標楷體" w:hint="eastAsia"/>
                <w:szCs w:val="24"/>
              </w:rPr>
            </w:pPr>
            <w:r w:rsidRPr="00C96B1A">
              <w:rPr>
                <w:rFonts w:eastAsia="標楷體"/>
                <w:szCs w:val="24"/>
              </w:rPr>
              <w:t>Environmental Chemistry</w:t>
            </w:r>
          </w:p>
          <w:p w14:paraId="68D65DF3" w14:textId="77777777" w:rsidR="00D16000" w:rsidRPr="00C96B1A" w:rsidRDefault="00D16000" w:rsidP="00FD01A2">
            <w:pPr>
              <w:spacing w:line="360" w:lineRule="exact"/>
              <w:ind w:left="262" w:rightChars="45" w:right="108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Environmental Fluid Mechanics</w:t>
            </w:r>
            <w:proofErr w:type="gramStart"/>
            <w:r w:rsidRPr="00C96B1A">
              <w:rPr>
                <w:rFonts w:eastAsia="標楷體"/>
                <w:szCs w:val="24"/>
                <w:vertAlign w:val="superscript"/>
              </w:rPr>
              <w:t>＊</w:t>
            </w:r>
            <w:proofErr w:type="gramEnd"/>
          </w:p>
        </w:tc>
        <w:tc>
          <w:tcPr>
            <w:tcW w:w="3682" w:type="dxa"/>
            <w:tcBorders>
              <w:top w:val="nil"/>
              <w:right w:val="single" w:sz="6" w:space="0" w:color="auto"/>
            </w:tcBorders>
            <w:vAlign w:val="center"/>
          </w:tcPr>
          <w:p w14:paraId="02DF246C" w14:textId="77777777" w:rsidR="001A31D8" w:rsidRPr="00C96B1A" w:rsidRDefault="00864CE2" w:rsidP="00FD01A2">
            <w:pPr>
              <w:spacing w:line="360" w:lineRule="exact"/>
              <w:ind w:left="262" w:rightChars="45" w:right="108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Physical Chemical Treatments</w:t>
            </w:r>
            <w:r w:rsidR="00964597">
              <w:rPr>
                <w:rFonts w:eastAsia="標楷體"/>
                <w:szCs w:val="24"/>
              </w:rPr>
              <w:t>;</w:t>
            </w:r>
          </w:p>
          <w:p w14:paraId="4585015A" w14:textId="77777777" w:rsidR="0081601D" w:rsidRPr="00C96B1A" w:rsidRDefault="00D16000" w:rsidP="00D16000">
            <w:pPr>
              <w:spacing w:line="360" w:lineRule="exact"/>
              <w:ind w:left="262" w:rightChars="45" w:right="108"/>
              <w:jc w:val="center"/>
              <w:rPr>
                <w:rFonts w:eastAsia="標楷體"/>
                <w:szCs w:val="24"/>
              </w:rPr>
            </w:pPr>
            <w:r w:rsidRPr="00D16000">
              <w:rPr>
                <w:rFonts w:eastAsia="標楷體"/>
                <w:szCs w:val="24"/>
              </w:rPr>
              <w:t>R</w:t>
            </w:r>
            <w:r>
              <w:rPr>
                <w:rFonts w:eastAsia="標楷體" w:hint="eastAsia"/>
                <w:szCs w:val="24"/>
              </w:rPr>
              <w:t>eaction</w:t>
            </w:r>
            <w:r w:rsidRPr="00D16000">
              <w:rPr>
                <w:rFonts w:eastAsia="標楷體"/>
                <w:szCs w:val="24"/>
              </w:rPr>
              <w:t xml:space="preserve"> K</w:t>
            </w:r>
            <w:r>
              <w:rPr>
                <w:rFonts w:eastAsia="標楷體" w:hint="eastAsia"/>
                <w:szCs w:val="24"/>
              </w:rPr>
              <w:t>inetics</w:t>
            </w:r>
          </w:p>
        </w:tc>
      </w:tr>
      <w:tr w:rsidR="00C96B1A" w:rsidRPr="00C96B1A" w14:paraId="0C4EBBB2" w14:textId="77777777" w:rsidTr="00C96B1A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2852" w:type="dxa"/>
            <w:vAlign w:val="center"/>
          </w:tcPr>
          <w:p w14:paraId="6037733F" w14:textId="77777777" w:rsidR="001A31D8" w:rsidRPr="00C96B1A" w:rsidRDefault="00A4797D" w:rsidP="00C96B1A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Expe</w:t>
            </w:r>
            <w:r w:rsidR="003B46B2">
              <w:rPr>
                <w:rFonts w:eastAsia="標楷體"/>
                <w:szCs w:val="24"/>
              </w:rPr>
              <w:t xml:space="preserve">rimental </w:t>
            </w:r>
            <w:r w:rsidR="00EC7A72" w:rsidRPr="00C96B1A">
              <w:rPr>
                <w:rFonts w:eastAsia="標楷體"/>
                <w:szCs w:val="24"/>
              </w:rPr>
              <w:t>Analy</w:t>
            </w:r>
            <w:r w:rsidR="003B46B2">
              <w:rPr>
                <w:rFonts w:eastAsia="標楷體"/>
                <w:szCs w:val="24"/>
              </w:rPr>
              <w:t>sis</w:t>
            </w:r>
            <w:r w:rsidR="00EC7A72" w:rsidRPr="00C96B1A"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>Courses</w:t>
            </w:r>
          </w:p>
          <w:p w14:paraId="4A4D323F" w14:textId="77777777" w:rsidR="00512584" w:rsidRPr="00C96B1A" w:rsidRDefault="00864CE2" w:rsidP="00C96B1A">
            <w:pPr>
              <w:spacing w:line="360" w:lineRule="exact"/>
              <w:ind w:firstLineChars="150" w:firstLine="360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(</w:t>
            </w:r>
            <w:r w:rsidR="00353F76">
              <w:rPr>
                <w:rFonts w:eastAsia="標楷體"/>
                <w:szCs w:val="24"/>
              </w:rPr>
              <w:t>Must C</w:t>
            </w:r>
            <w:r w:rsidRPr="00C96B1A">
              <w:rPr>
                <w:rFonts w:eastAsia="標楷體"/>
                <w:szCs w:val="24"/>
              </w:rPr>
              <w:t>hoose 1 from 3)</w:t>
            </w:r>
          </w:p>
        </w:tc>
        <w:tc>
          <w:tcPr>
            <w:tcW w:w="3681" w:type="dxa"/>
            <w:tcBorders>
              <w:bottom w:val="nil"/>
            </w:tcBorders>
            <w:vAlign w:val="center"/>
          </w:tcPr>
          <w:p w14:paraId="0E8D661E" w14:textId="77777777" w:rsidR="001A31D8" w:rsidRPr="00C96B1A" w:rsidRDefault="00864CE2" w:rsidP="00FD01A2">
            <w:pPr>
              <w:spacing w:line="360" w:lineRule="exact"/>
              <w:ind w:left="262" w:rightChars="45" w:right="108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Water and Wastewater Analysis</w:t>
            </w:r>
            <w:r w:rsidR="00964597">
              <w:rPr>
                <w:rFonts w:eastAsia="標楷體"/>
                <w:szCs w:val="24"/>
              </w:rPr>
              <w:t>;</w:t>
            </w:r>
          </w:p>
          <w:p w14:paraId="61934E75" w14:textId="77777777" w:rsidR="001A31D8" w:rsidRPr="00C96B1A" w:rsidRDefault="00864CE2" w:rsidP="00FD01A2">
            <w:pPr>
              <w:spacing w:line="360" w:lineRule="exact"/>
              <w:ind w:left="262" w:rightChars="45" w:right="108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Solid Waste and Soil Analysis</w:t>
            </w:r>
          </w:p>
        </w:tc>
        <w:tc>
          <w:tcPr>
            <w:tcW w:w="3682" w:type="dxa"/>
            <w:tcBorders>
              <w:bottom w:val="nil"/>
            </w:tcBorders>
            <w:vAlign w:val="center"/>
          </w:tcPr>
          <w:p w14:paraId="6B35DC3B" w14:textId="77777777" w:rsidR="0081601D" w:rsidRPr="00C96B1A" w:rsidRDefault="00864CE2" w:rsidP="00FD01A2">
            <w:pPr>
              <w:spacing w:line="360" w:lineRule="exact"/>
              <w:ind w:left="262" w:rightChars="45" w:right="108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 xml:space="preserve">Sampling and Analysis of </w:t>
            </w:r>
            <w:r w:rsidR="00353F76">
              <w:rPr>
                <w:rFonts w:eastAsia="標楷體"/>
                <w:szCs w:val="24"/>
              </w:rPr>
              <w:t>A</w:t>
            </w:r>
            <w:r w:rsidRPr="00C96B1A">
              <w:rPr>
                <w:rFonts w:eastAsia="標楷體"/>
                <w:szCs w:val="24"/>
              </w:rPr>
              <w:t xml:space="preserve">ir </w:t>
            </w:r>
            <w:r w:rsidR="00353F76">
              <w:rPr>
                <w:rFonts w:eastAsia="標楷體"/>
                <w:szCs w:val="24"/>
              </w:rPr>
              <w:t>P</w:t>
            </w:r>
            <w:r w:rsidRPr="00C96B1A">
              <w:rPr>
                <w:rFonts w:eastAsia="標楷體"/>
                <w:szCs w:val="24"/>
              </w:rPr>
              <w:t>ollutants</w:t>
            </w:r>
          </w:p>
        </w:tc>
      </w:tr>
      <w:tr w:rsidR="00C96B1A" w:rsidRPr="00C96B1A" w14:paraId="10949A2F" w14:textId="77777777" w:rsidTr="00C96B1A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10215" w:type="dxa"/>
            <w:gridSpan w:val="3"/>
            <w:vAlign w:val="center"/>
          </w:tcPr>
          <w:p w14:paraId="438363AC" w14:textId="77777777" w:rsidR="003C0C5D" w:rsidRPr="00C96B1A" w:rsidRDefault="00A4797D" w:rsidP="00EC7A72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eastAsia="標楷體"/>
                <w:szCs w:val="24"/>
              </w:rPr>
            </w:pPr>
            <w:r>
              <w:rPr>
                <w:szCs w:val="24"/>
                <w:shd w:val="clear" w:color="auto" w:fill="FFFFFF"/>
              </w:rPr>
              <w:t>E</w:t>
            </w:r>
            <w:r w:rsidR="00864CE2" w:rsidRPr="00C96B1A">
              <w:rPr>
                <w:szCs w:val="24"/>
                <w:shd w:val="clear" w:color="auto" w:fill="FFFFFF"/>
              </w:rPr>
              <w:t xml:space="preserve">lective </w:t>
            </w:r>
            <w:r>
              <w:rPr>
                <w:rFonts w:eastAsia="標楷體"/>
                <w:szCs w:val="24"/>
              </w:rPr>
              <w:t>courses</w:t>
            </w:r>
          </w:p>
          <w:p w14:paraId="22938651" w14:textId="77777777" w:rsidR="003C0C5D" w:rsidRPr="00C96B1A" w:rsidRDefault="00864CE2" w:rsidP="00864CE2">
            <w:pPr>
              <w:spacing w:line="360" w:lineRule="exact"/>
              <w:ind w:firstLineChars="100" w:firstLine="240"/>
              <w:jc w:val="both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(</w:t>
            </w:r>
            <w:r w:rsidR="00D741A8" w:rsidRPr="00D741A8">
              <w:rPr>
                <w:rFonts w:eastAsia="標楷體"/>
                <w:szCs w:val="24"/>
              </w:rPr>
              <w:t>Must choose at least 1course from each of 4 Professional Categories</w:t>
            </w:r>
            <w:r w:rsidRPr="00C96B1A">
              <w:rPr>
                <w:rFonts w:eastAsia="標楷體"/>
                <w:szCs w:val="24"/>
              </w:rPr>
              <w:t>)</w:t>
            </w:r>
          </w:p>
        </w:tc>
      </w:tr>
      <w:tr w:rsidR="00C96B1A" w:rsidRPr="00C96B1A" w14:paraId="37F645B3" w14:textId="77777777" w:rsidTr="00C96B1A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2852" w:type="dxa"/>
            <w:vAlign w:val="center"/>
          </w:tcPr>
          <w:p w14:paraId="2FEBBEDD" w14:textId="77777777" w:rsidR="001A31D8" w:rsidRPr="00C96B1A" w:rsidRDefault="00864CE2" w:rsidP="003C0C5D">
            <w:pPr>
              <w:spacing w:line="360" w:lineRule="exact"/>
              <w:ind w:leftChars="200" w:left="480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Water Pollution Prevention</w:t>
            </w:r>
          </w:p>
        </w:tc>
        <w:tc>
          <w:tcPr>
            <w:tcW w:w="7363" w:type="dxa"/>
            <w:gridSpan w:val="2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14:paraId="0205EA33" w14:textId="77777777" w:rsidR="001A31D8" w:rsidRPr="00C96B1A" w:rsidRDefault="00EC7A72" w:rsidP="00D16000">
            <w:pPr>
              <w:spacing w:line="360" w:lineRule="exact"/>
              <w:ind w:leftChars="109" w:left="262" w:rightChars="41" w:right="98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Biological Treatment for Wastewater</w:t>
            </w:r>
            <w:proofErr w:type="gramStart"/>
            <w:r w:rsidR="00B45C93" w:rsidRPr="00C96B1A">
              <w:rPr>
                <w:rFonts w:eastAsia="標楷體"/>
                <w:szCs w:val="24"/>
                <w:vertAlign w:val="superscript"/>
              </w:rPr>
              <w:t>＊</w:t>
            </w:r>
            <w:proofErr w:type="gramEnd"/>
            <w:r w:rsidR="00964597">
              <w:rPr>
                <w:rFonts w:eastAsia="標楷體" w:hint="eastAsia"/>
                <w:szCs w:val="24"/>
              </w:rPr>
              <w:t>;</w:t>
            </w:r>
            <w:r w:rsidR="00C96B1A">
              <w:rPr>
                <w:rFonts w:eastAsia="標楷體" w:hint="eastAsia"/>
                <w:szCs w:val="24"/>
              </w:rPr>
              <w:t xml:space="preserve"> </w:t>
            </w:r>
            <w:r w:rsidRPr="00C96B1A">
              <w:rPr>
                <w:rFonts w:eastAsia="標楷體"/>
                <w:szCs w:val="24"/>
              </w:rPr>
              <w:t>Water Pollution and Control</w:t>
            </w:r>
            <w:r w:rsidR="00964597">
              <w:rPr>
                <w:rFonts w:eastAsia="標楷體"/>
                <w:szCs w:val="24"/>
              </w:rPr>
              <w:t xml:space="preserve">; </w:t>
            </w:r>
            <w:r w:rsidRPr="00C96B1A">
              <w:rPr>
                <w:rFonts w:eastAsia="標楷體"/>
                <w:szCs w:val="24"/>
              </w:rPr>
              <w:t>Groundwater Characterization and Analysis at Contaminated Sites</w:t>
            </w:r>
            <w:r w:rsidR="00964597">
              <w:rPr>
                <w:rFonts w:eastAsia="標楷體"/>
                <w:szCs w:val="24"/>
              </w:rPr>
              <w:t>;</w:t>
            </w:r>
          </w:p>
        </w:tc>
      </w:tr>
      <w:tr w:rsidR="00C96B1A" w:rsidRPr="00C96B1A" w14:paraId="24CA570B" w14:textId="77777777" w:rsidTr="00C96B1A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2852" w:type="dxa"/>
            <w:vAlign w:val="center"/>
          </w:tcPr>
          <w:p w14:paraId="7DDCAD15" w14:textId="77777777" w:rsidR="001A31D8" w:rsidRPr="00C96B1A" w:rsidRDefault="00864CE2" w:rsidP="003C0C5D">
            <w:pPr>
              <w:spacing w:line="360" w:lineRule="exact"/>
              <w:ind w:leftChars="200" w:left="480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Air Pollution Prevention</w:t>
            </w:r>
          </w:p>
        </w:tc>
        <w:tc>
          <w:tcPr>
            <w:tcW w:w="7363" w:type="dxa"/>
            <w:gridSpan w:val="2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5E8F34C" w14:textId="77777777" w:rsidR="001A31D8" w:rsidRPr="002058DE" w:rsidRDefault="00826F53" w:rsidP="002058DE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Principles of Air Pollution Engineering</w:t>
            </w:r>
            <w:r w:rsidR="00964597">
              <w:rPr>
                <w:rFonts w:eastAsia="標楷體"/>
                <w:szCs w:val="24"/>
              </w:rPr>
              <w:t>;</w:t>
            </w:r>
            <w:r w:rsidR="00C96B1A">
              <w:rPr>
                <w:rFonts w:eastAsia="標楷體" w:hint="eastAsia"/>
                <w:szCs w:val="24"/>
              </w:rPr>
              <w:t xml:space="preserve"> </w:t>
            </w:r>
            <w:r w:rsidRPr="00C96B1A">
              <w:rPr>
                <w:rFonts w:eastAsia="標楷體"/>
                <w:szCs w:val="24"/>
              </w:rPr>
              <w:t>Air Pollution Control &amp; Design</w:t>
            </w:r>
            <w:r w:rsidR="00964597">
              <w:rPr>
                <w:rFonts w:eastAsia="標楷體"/>
                <w:szCs w:val="24"/>
              </w:rPr>
              <w:t xml:space="preserve">; </w:t>
            </w:r>
            <w:r w:rsidRPr="00C96B1A">
              <w:rPr>
                <w:rFonts w:eastAsia="標楷體"/>
                <w:szCs w:val="24"/>
              </w:rPr>
              <w:t>Technologies for the Control of Odors and Volatile Organic Compounds</w:t>
            </w:r>
            <w:r w:rsidR="002058DE">
              <w:rPr>
                <w:rFonts w:eastAsia="標楷體"/>
                <w:szCs w:val="24"/>
              </w:rPr>
              <w:t>;</w:t>
            </w:r>
            <w:r w:rsidR="002058DE" w:rsidRPr="00822B60">
              <w:rPr>
                <w:rFonts w:eastAsia="標楷體"/>
                <w:sz w:val="20"/>
              </w:rPr>
              <w:t xml:space="preserve"> </w:t>
            </w:r>
            <w:r w:rsidR="002058DE" w:rsidRPr="002058DE">
              <w:rPr>
                <w:rFonts w:eastAsia="標楷體"/>
                <w:szCs w:val="24"/>
              </w:rPr>
              <w:t>Special Topics on Atmospheric Models</w:t>
            </w:r>
          </w:p>
        </w:tc>
      </w:tr>
      <w:tr w:rsidR="00C96B1A" w:rsidRPr="00C96B1A" w14:paraId="0416EF71" w14:textId="77777777" w:rsidTr="00C96B1A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2852" w:type="dxa"/>
            <w:tcBorders>
              <w:bottom w:val="single" w:sz="6" w:space="0" w:color="auto"/>
            </w:tcBorders>
            <w:vAlign w:val="center"/>
          </w:tcPr>
          <w:p w14:paraId="017A0FD3" w14:textId="77777777" w:rsidR="001A31D8" w:rsidRPr="00C96B1A" w:rsidRDefault="00864CE2" w:rsidP="00864CE2">
            <w:pPr>
              <w:spacing w:line="360" w:lineRule="exact"/>
              <w:ind w:leftChars="200" w:left="480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 xml:space="preserve">Waste </w:t>
            </w:r>
            <w:r w:rsidR="00A4797D">
              <w:rPr>
                <w:rFonts w:eastAsia="標楷體"/>
                <w:szCs w:val="24"/>
              </w:rPr>
              <w:t>Management</w:t>
            </w:r>
          </w:p>
        </w:tc>
        <w:tc>
          <w:tcPr>
            <w:tcW w:w="73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C86D" w14:textId="77777777" w:rsidR="00964597" w:rsidRPr="00FD01A2" w:rsidRDefault="00826F53" w:rsidP="00FD01A2">
            <w:pPr>
              <w:spacing w:line="360" w:lineRule="exact"/>
              <w:ind w:leftChars="109" w:left="262" w:rightChars="41" w:right="98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Natural Systems for Waste Treatment</w:t>
            </w:r>
            <w:proofErr w:type="gramStart"/>
            <w:r w:rsidR="00B45C93" w:rsidRPr="00C96B1A">
              <w:rPr>
                <w:rFonts w:eastAsia="標楷體"/>
                <w:szCs w:val="24"/>
                <w:vertAlign w:val="superscript"/>
              </w:rPr>
              <w:t>＊</w:t>
            </w:r>
            <w:proofErr w:type="gramEnd"/>
            <w:r w:rsidR="00964597">
              <w:rPr>
                <w:rFonts w:eastAsia="標楷體" w:hint="eastAsia"/>
                <w:szCs w:val="24"/>
              </w:rPr>
              <w:t>;</w:t>
            </w:r>
            <w:r w:rsidR="00964597">
              <w:rPr>
                <w:rFonts w:eastAsia="標楷體"/>
                <w:szCs w:val="24"/>
              </w:rPr>
              <w:t xml:space="preserve"> </w:t>
            </w:r>
          </w:p>
          <w:p w14:paraId="05BECEFA" w14:textId="77777777" w:rsidR="00B216FE" w:rsidRPr="00C96B1A" w:rsidRDefault="00826F53" w:rsidP="00FD01A2">
            <w:pPr>
              <w:spacing w:line="360" w:lineRule="exact"/>
              <w:ind w:leftChars="109" w:left="262" w:rightChars="41" w:right="98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Resource Recovery and Recycling of Solid Waste</w:t>
            </w:r>
          </w:p>
        </w:tc>
      </w:tr>
      <w:tr w:rsidR="00C96B1A" w:rsidRPr="00C96B1A" w14:paraId="4B6D1F76" w14:textId="77777777" w:rsidTr="00C96B1A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2852" w:type="dxa"/>
            <w:tcBorders>
              <w:top w:val="single" w:sz="4" w:space="0" w:color="auto"/>
            </w:tcBorders>
            <w:vAlign w:val="center"/>
          </w:tcPr>
          <w:p w14:paraId="7EEC7260" w14:textId="77777777" w:rsidR="001A31D8" w:rsidRPr="00C96B1A" w:rsidRDefault="00826F53" w:rsidP="003C0C5D">
            <w:pPr>
              <w:spacing w:line="360" w:lineRule="exact"/>
              <w:ind w:leftChars="200" w:left="480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Sustainab</w:t>
            </w:r>
            <w:r w:rsidR="00A4797D">
              <w:rPr>
                <w:rFonts w:eastAsia="標楷體"/>
                <w:szCs w:val="24"/>
              </w:rPr>
              <w:t>ility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D325" w14:textId="6FA37D1C" w:rsidR="001A31D8" w:rsidRPr="00877A3B" w:rsidRDefault="00826F53" w:rsidP="00877A3B">
            <w:pPr>
              <w:spacing w:line="360" w:lineRule="exact"/>
              <w:ind w:leftChars="109" w:left="262" w:rightChars="41" w:right="98"/>
              <w:jc w:val="center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>Sustainable Environment Planning</w:t>
            </w:r>
            <w:r w:rsidR="00964597">
              <w:rPr>
                <w:rFonts w:eastAsia="標楷體"/>
                <w:szCs w:val="24"/>
              </w:rPr>
              <w:t>;</w:t>
            </w:r>
            <w:r w:rsidR="00C96B1A" w:rsidRPr="00C96B1A">
              <w:rPr>
                <w:rFonts w:eastAsia="標楷體"/>
                <w:szCs w:val="24"/>
              </w:rPr>
              <w:t xml:space="preserve"> </w:t>
            </w:r>
            <w:r w:rsidR="00877A3B" w:rsidRPr="00C96B1A">
              <w:rPr>
                <w:rFonts w:eastAsia="標楷體"/>
                <w:szCs w:val="24"/>
              </w:rPr>
              <w:t>Environmental Decision-Making and Management</w:t>
            </w:r>
            <w:r w:rsidR="00877A3B">
              <w:rPr>
                <w:rFonts w:eastAsia="標楷體"/>
                <w:szCs w:val="24"/>
              </w:rPr>
              <w:t>;</w:t>
            </w:r>
            <w:r w:rsidR="00877A3B" w:rsidRPr="00C96B1A">
              <w:rPr>
                <w:rFonts w:eastAsia="標楷體"/>
                <w:szCs w:val="24"/>
              </w:rPr>
              <w:t xml:space="preserve"> Environmental Toxicology</w:t>
            </w:r>
            <w:r w:rsidR="00877A3B">
              <w:rPr>
                <w:rFonts w:eastAsia="標楷體"/>
                <w:szCs w:val="24"/>
              </w:rPr>
              <w:t>;</w:t>
            </w:r>
            <w:r w:rsidR="00877A3B" w:rsidRPr="00C96B1A">
              <w:rPr>
                <w:rFonts w:eastAsia="標楷體"/>
                <w:szCs w:val="24"/>
              </w:rPr>
              <w:t xml:space="preserve"> Environmental Biotechnology</w:t>
            </w:r>
            <w:r w:rsidR="00877A3B">
              <w:rPr>
                <w:rFonts w:eastAsia="標楷體"/>
                <w:szCs w:val="24"/>
              </w:rPr>
              <w:t>;</w:t>
            </w:r>
            <w:r w:rsidR="00877A3B" w:rsidRPr="00C96B1A">
              <w:rPr>
                <w:rFonts w:eastAsia="標楷體"/>
                <w:szCs w:val="24"/>
              </w:rPr>
              <w:t xml:space="preserve"> Principle and Technology of Environmental Electrochemistry</w:t>
            </w:r>
            <w:r w:rsidR="00732CF7">
              <w:rPr>
                <w:rFonts w:eastAsia="標楷體"/>
                <w:szCs w:val="24"/>
              </w:rPr>
              <w:t>;</w:t>
            </w:r>
            <w:r w:rsidR="00AD2D84">
              <w:t xml:space="preserve"> </w:t>
            </w:r>
            <w:r w:rsidR="00AD2D84" w:rsidRPr="00AD2D84">
              <w:rPr>
                <w:rFonts w:eastAsia="標楷體"/>
                <w:szCs w:val="24"/>
              </w:rPr>
              <w:t xml:space="preserve">Net Zero Transition </w:t>
            </w:r>
            <w:proofErr w:type="gramStart"/>
            <w:r w:rsidR="00AD2D84" w:rsidRPr="00AD2D84">
              <w:rPr>
                <w:rFonts w:eastAsia="標楷體"/>
                <w:szCs w:val="24"/>
              </w:rPr>
              <w:t>And</w:t>
            </w:r>
            <w:proofErr w:type="gramEnd"/>
            <w:r w:rsidR="00AD2D84" w:rsidRPr="00AD2D84">
              <w:rPr>
                <w:rFonts w:eastAsia="標楷體"/>
                <w:szCs w:val="24"/>
              </w:rPr>
              <w:t xml:space="preserve"> Environmental Model Application</w:t>
            </w:r>
          </w:p>
        </w:tc>
      </w:tr>
      <w:tr w:rsidR="00C96B1A" w:rsidRPr="00C96B1A" w14:paraId="4C8EECEA" w14:textId="77777777" w:rsidTr="00C96B1A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2852" w:type="dxa"/>
            <w:vAlign w:val="center"/>
          </w:tcPr>
          <w:p w14:paraId="345CD6B9" w14:textId="77777777" w:rsidR="001A31D8" w:rsidRPr="00C96B1A" w:rsidRDefault="00EC7A72" w:rsidP="00EC7A72">
            <w:pPr>
              <w:numPr>
                <w:ilvl w:val="0"/>
                <w:numId w:val="2"/>
              </w:numPr>
              <w:spacing w:line="280" w:lineRule="exact"/>
              <w:rPr>
                <w:rFonts w:eastAsia="標楷體"/>
                <w:szCs w:val="24"/>
              </w:rPr>
            </w:pPr>
            <w:r w:rsidRPr="00C96B1A">
              <w:rPr>
                <w:rFonts w:eastAsia="標楷體"/>
                <w:szCs w:val="24"/>
              </w:rPr>
              <w:t xml:space="preserve">Other </w:t>
            </w:r>
            <w:r w:rsidR="00A4797D">
              <w:rPr>
                <w:rFonts w:eastAsia="標楷體"/>
                <w:szCs w:val="24"/>
              </w:rPr>
              <w:t>Courses/Subjects</w:t>
            </w:r>
          </w:p>
        </w:tc>
        <w:tc>
          <w:tcPr>
            <w:tcW w:w="73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3D6A" w14:textId="77777777" w:rsidR="001A31D8" w:rsidRPr="00C96B1A" w:rsidRDefault="00877A3B" w:rsidP="00877A3B">
            <w:pPr>
              <w:spacing w:line="360" w:lineRule="exact"/>
              <w:ind w:leftChars="109" w:left="262" w:rightChars="41" w:right="98"/>
              <w:jc w:val="center"/>
              <w:rPr>
                <w:rFonts w:eastAsia="標楷體"/>
                <w:szCs w:val="24"/>
              </w:rPr>
            </w:pPr>
            <w:r w:rsidRPr="00877A3B">
              <w:rPr>
                <w:rFonts w:eastAsia="標楷體"/>
                <w:szCs w:val="24"/>
              </w:rPr>
              <w:t>P</w:t>
            </w:r>
            <w:r>
              <w:rPr>
                <w:rFonts w:eastAsia="標楷體" w:hint="eastAsia"/>
                <w:szCs w:val="24"/>
              </w:rPr>
              <w:t>rinciple of</w:t>
            </w:r>
            <w:r w:rsidRPr="00877A3B">
              <w:rPr>
                <w:rFonts w:eastAsia="標楷體"/>
                <w:szCs w:val="24"/>
              </w:rPr>
              <w:t xml:space="preserve"> I</w:t>
            </w:r>
            <w:r>
              <w:rPr>
                <w:rFonts w:eastAsia="標楷體" w:hint="eastAsia"/>
                <w:szCs w:val="24"/>
              </w:rPr>
              <w:t>nstrument Analysis;</w:t>
            </w:r>
            <w:r w:rsidRPr="00877A3B">
              <w:rPr>
                <w:rFonts w:eastAsia="標楷體"/>
                <w:szCs w:val="24"/>
              </w:rPr>
              <w:t xml:space="preserve"> </w:t>
            </w:r>
            <w:r w:rsidR="00EC7A72" w:rsidRPr="00C96B1A">
              <w:rPr>
                <w:rFonts w:eastAsia="標楷體"/>
                <w:szCs w:val="24"/>
              </w:rPr>
              <w:t>Introduction to Industrial Safety</w:t>
            </w:r>
            <w:r w:rsidR="00964597">
              <w:rPr>
                <w:rFonts w:eastAsia="標楷體" w:hint="eastAsia"/>
                <w:szCs w:val="24"/>
              </w:rPr>
              <w:t>;</w:t>
            </w:r>
            <w:r w:rsidR="00964597">
              <w:rPr>
                <w:rFonts w:eastAsia="標楷體"/>
                <w:szCs w:val="24"/>
              </w:rPr>
              <w:t xml:space="preserve"> </w:t>
            </w:r>
            <w:r w:rsidR="00EC7A72" w:rsidRPr="00C96B1A">
              <w:rPr>
                <w:rFonts w:eastAsia="標楷體"/>
                <w:szCs w:val="24"/>
              </w:rPr>
              <w:t>Noise Engineering</w:t>
            </w:r>
            <w:r w:rsidR="00964597">
              <w:rPr>
                <w:rFonts w:eastAsia="標楷體"/>
                <w:szCs w:val="24"/>
              </w:rPr>
              <w:t>;</w:t>
            </w:r>
            <w:r w:rsidR="00EC7A72" w:rsidRPr="00C96B1A">
              <w:rPr>
                <w:rFonts w:eastAsia="標楷體"/>
                <w:szCs w:val="24"/>
              </w:rPr>
              <w:t xml:space="preserve"> Technologies of Emergency Response to Hazardous Chemical Releases</w:t>
            </w:r>
            <w:proofErr w:type="gramStart"/>
            <w:r w:rsidR="00B45C93" w:rsidRPr="00C96B1A">
              <w:rPr>
                <w:rFonts w:eastAsia="標楷體"/>
                <w:szCs w:val="24"/>
                <w:vertAlign w:val="superscript"/>
              </w:rPr>
              <w:t>＊</w:t>
            </w:r>
            <w:proofErr w:type="gramEnd"/>
            <w:r>
              <w:rPr>
                <w:rFonts w:eastAsia="標楷體"/>
                <w:szCs w:val="24"/>
              </w:rPr>
              <w:t>;</w:t>
            </w:r>
            <w:r>
              <w:rPr>
                <w:rFonts w:eastAsia="標楷體" w:hint="eastAsia"/>
                <w:szCs w:val="24"/>
              </w:rPr>
              <w:t xml:space="preserve"> Independent Studies</w:t>
            </w:r>
            <w:proofErr w:type="gramStart"/>
            <w:r w:rsidRPr="00C96B1A">
              <w:rPr>
                <w:rFonts w:eastAsia="標楷體"/>
                <w:szCs w:val="24"/>
                <w:vertAlign w:val="superscript"/>
              </w:rPr>
              <w:t>＊</w:t>
            </w:r>
            <w:proofErr w:type="gramEnd"/>
          </w:p>
        </w:tc>
      </w:tr>
    </w:tbl>
    <w:p w14:paraId="2223ABF2" w14:textId="77777777" w:rsidR="004454FD" w:rsidRPr="00614097" w:rsidRDefault="00C96B1A" w:rsidP="00614097">
      <w:pPr>
        <w:spacing w:beforeLines="20" w:before="72" w:line="320" w:lineRule="exact"/>
        <w:ind w:left="800" w:hangingChars="400" w:hanging="800"/>
        <w:jc w:val="both"/>
        <w:rPr>
          <w:rFonts w:eastAsia="標楷體"/>
          <w:sz w:val="20"/>
        </w:rPr>
      </w:pPr>
      <w:r w:rsidRPr="00614097">
        <w:rPr>
          <w:rFonts w:eastAsia="標楷體"/>
          <w:sz w:val="20"/>
        </w:rPr>
        <w:t>p.s.</w:t>
      </w:r>
      <w:r w:rsidR="004454FD" w:rsidRPr="00614097">
        <w:rPr>
          <w:rFonts w:eastAsia="標楷體"/>
          <w:sz w:val="20"/>
        </w:rPr>
        <w:t>：</w:t>
      </w:r>
      <w:r w:rsidR="004454FD" w:rsidRPr="00614097">
        <w:rPr>
          <w:rFonts w:eastAsia="標楷體"/>
          <w:sz w:val="20"/>
        </w:rPr>
        <w:t>1.</w:t>
      </w:r>
      <w:r w:rsidR="008777DA">
        <w:rPr>
          <w:rFonts w:eastAsia="標楷體" w:hint="eastAsia"/>
          <w:sz w:val="20"/>
        </w:rPr>
        <w:t xml:space="preserve"> T</w:t>
      </w:r>
      <w:r w:rsidRPr="00614097">
        <w:rPr>
          <w:rFonts w:eastAsia="標楷體"/>
          <w:sz w:val="20"/>
        </w:rPr>
        <w:t xml:space="preserve">he number in </w:t>
      </w:r>
      <w:r w:rsidR="00A4797D">
        <w:rPr>
          <w:rFonts w:eastAsia="標楷體"/>
          <w:sz w:val="20"/>
        </w:rPr>
        <w:t xml:space="preserve">the </w:t>
      </w:r>
      <w:r w:rsidRPr="00614097">
        <w:rPr>
          <w:rFonts w:eastAsia="標楷體"/>
          <w:sz w:val="20"/>
        </w:rPr>
        <w:t>bracket</w:t>
      </w:r>
      <w:r w:rsidR="00A4797D">
        <w:rPr>
          <w:rFonts w:eastAsia="標楷體"/>
          <w:sz w:val="20"/>
        </w:rPr>
        <w:t xml:space="preserve"> behind the name of a course denotes</w:t>
      </w:r>
      <w:r w:rsidRPr="00614097">
        <w:rPr>
          <w:rFonts w:eastAsia="標楷體"/>
          <w:sz w:val="20"/>
        </w:rPr>
        <w:t xml:space="preserve"> </w:t>
      </w:r>
      <w:r w:rsidR="00A4797D">
        <w:rPr>
          <w:rFonts w:eastAsia="標楷體"/>
          <w:sz w:val="20"/>
        </w:rPr>
        <w:t xml:space="preserve">the </w:t>
      </w:r>
      <w:r w:rsidRPr="00614097">
        <w:rPr>
          <w:rFonts w:eastAsia="標楷體"/>
          <w:sz w:val="20"/>
        </w:rPr>
        <w:t>credit</w:t>
      </w:r>
      <w:r w:rsidR="00A4797D">
        <w:rPr>
          <w:rFonts w:eastAsia="標楷體"/>
          <w:sz w:val="20"/>
        </w:rPr>
        <w:t xml:space="preserve"> provided by the course</w:t>
      </w:r>
      <w:r w:rsidR="008777DA">
        <w:rPr>
          <w:rFonts w:eastAsia="標楷體" w:hint="eastAsia"/>
          <w:sz w:val="20"/>
        </w:rPr>
        <w:t xml:space="preserve">. </w:t>
      </w:r>
      <w:r w:rsidR="00A4797D">
        <w:rPr>
          <w:rFonts w:eastAsia="標楷體"/>
          <w:sz w:val="20"/>
        </w:rPr>
        <w:t>All t</w:t>
      </w:r>
      <w:r w:rsidR="008777DA">
        <w:rPr>
          <w:rFonts w:eastAsia="標楷體" w:hint="eastAsia"/>
          <w:sz w:val="20"/>
        </w:rPr>
        <w:t>h</w:t>
      </w:r>
      <w:r w:rsidR="00A4797D">
        <w:rPr>
          <w:rFonts w:eastAsia="標楷體"/>
          <w:sz w:val="20"/>
        </w:rPr>
        <w:t>e</w:t>
      </w:r>
      <w:r w:rsidR="008777DA">
        <w:rPr>
          <w:rFonts w:eastAsia="標楷體"/>
          <w:sz w:val="20"/>
        </w:rPr>
        <w:t xml:space="preserve"> </w:t>
      </w:r>
      <w:r w:rsidR="00A4797D">
        <w:rPr>
          <w:rFonts w:eastAsia="標楷體"/>
          <w:sz w:val="20"/>
        </w:rPr>
        <w:t>courses</w:t>
      </w:r>
      <w:r w:rsidRPr="00614097">
        <w:rPr>
          <w:rFonts w:eastAsia="標楷體"/>
          <w:sz w:val="20"/>
        </w:rPr>
        <w:t xml:space="preserve"> without </w:t>
      </w:r>
      <w:r w:rsidR="00A4797D">
        <w:rPr>
          <w:rFonts w:eastAsia="標楷體"/>
          <w:sz w:val="20"/>
        </w:rPr>
        <w:t xml:space="preserve">being </w:t>
      </w:r>
      <w:r w:rsidRPr="00614097">
        <w:rPr>
          <w:rFonts w:eastAsia="標楷體"/>
          <w:sz w:val="20"/>
        </w:rPr>
        <w:t xml:space="preserve">marked </w:t>
      </w:r>
      <w:r w:rsidR="008777DA">
        <w:rPr>
          <w:rFonts w:eastAsia="標楷體" w:hint="eastAsia"/>
          <w:sz w:val="20"/>
        </w:rPr>
        <w:t>are</w:t>
      </w:r>
      <w:r w:rsidRPr="00614097">
        <w:rPr>
          <w:rFonts w:eastAsia="標楷體"/>
          <w:sz w:val="20"/>
        </w:rPr>
        <w:t xml:space="preserve"> </w:t>
      </w:r>
      <w:r w:rsidR="00B63D19">
        <w:rPr>
          <w:rFonts w:eastAsia="標楷體"/>
          <w:sz w:val="20"/>
        </w:rPr>
        <w:t>provided</w:t>
      </w:r>
      <w:r w:rsidR="00A4797D">
        <w:rPr>
          <w:rFonts w:eastAsia="標楷體"/>
          <w:sz w:val="20"/>
        </w:rPr>
        <w:t xml:space="preserve"> with </w:t>
      </w:r>
      <w:r w:rsidR="00B63D19">
        <w:rPr>
          <w:rFonts w:eastAsia="標楷體"/>
          <w:sz w:val="20"/>
        </w:rPr>
        <w:t>three</w:t>
      </w:r>
      <w:r w:rsidRPr="00614097">
        <w:rPr>
          <w:rFonts w:eastAsia="標楷體"/>
          <w:sz w:val="20"/>
        </w:rPr>
        <w:t xml:space="preserve"> credits.</w:t>
      </w:r>
      <w:r w:rsidR="00C43C92" w:rsidRPr="00614097">
        <w:rPr>
          <w:rFonts w:eastAsia="標楷體"/>
          <w:sz w:val="20"/>
        </w:rPr>
        <w:t xml:space="preserve"> The courses with </w:t>
      </w:r>
      <w:r w:rsidR="00A4797D">
        <w:rPr>
          <w:rFonts w:eastAsia="標楷體"/>
          <w:sz w:val="20"/>
        </w:rPr>
        <w:t>a star (</w:t>
      </w:r>
      <w:r w:rsidR="00C43C92" w:rsidRPr="00614097">
        <w:rPr>
          <w:rFonts w:eastAsia="標楷體"/>
          <w:sz w:val="20"/>
        </w:rPr>
        <w:t>*</w:t>
      </w:r>
      <w:r w:rsidR="00A4797D">
        <w:rPr>
          <w:rFonts w:eastAsia="標楷體"/>
          <w:sz w:val="20"/>
        </w:rPr>
        <w:t>)</w:t>
      </w:r>
      <w:r w:rsidR="00C43C92" w:rsidRPr="00614097">
        <w:rPr>
          <w:rFonts w:eastAsia="標楷體"/>
          <w:sz w:val="20"/>
        </w:rPr>
        <w:t xml:space="preserve"> </w:t>
      </w:r>
      <w:r w:rsidR="00A4797D">
        <w:rPr>
          <w:rFonts w:eastAsia="標楷體"/>
          <w:sz w:val="20"/>
        </w:rPr>
        <w:t>are provided during the</w:t>
      </w:r>
      <w:r w:rsidR="00C43C92" w:rsidRPr="00614097">
        <w:rPr>
          <w:rFonts w:eastAsia="標楷體"/>
          <w:sz w:val="20"/>
        </w:rPr>
        <w:t xml:space="preserve"> weekend or at night.</w:t>
      </w:r>
    </w:p>
    <w:p w14:paraId="4D881BB6" w14:textId="77777777" w:rsidR="00C43C92" w:rsidRPr="00614097" w:rsidRDefault="00C43C92" w:rsidP="00614097">
      <w:pPr>
        <w:spacing w:beforeLines="20" w:before="72" w:line="320" w:lineRule="exact"/>
        <w:ind w:left="800" w:hangingChars="400" w:hanging="800"/>
        <w:jc w:val="both"/>
        <w:rPr>
          <w:rFonts w:eastAsia="標楷體"/>
          <w:sz w:val="20"/>
        </w:rPr>
      </w:pPr>
      <w:r w:rsidRPr="00614097">
        <w:rPr>
          <w:rFonts w:eastAsia="標楷體"/>
          <w:sz w:val="20"/>
        </w:rPr>
        <w:t xml:space="preserve">     2.</w:t>
      </w:r>
      <w:r w:rsidR="008777DA">
        <w:rPr>
          <w:rFonts w:eastAsia="標楷體" w:hint="eastAsia"/>
          <w:sz w:val="20"/>
        </w:rPr>
        <w:t xml:space="preserve"> </w:t>
      </w:r>
      <w:r w:rsidRPr="00614097">
        <w:rPr>
          <w:rFonts w:eastAsia="標楷體"/>
          <w:sz w:val="20"/>
        </w:rPr>
        <w:t xml:space="preserve">The courses </w:t>
      </w:r>
      <w:r w:rsidR="00B63D19">
        <w:rPr>
          <w:rFonts w:eastAsia="標楷體"/>
          <w:sz w:val="20"/>
        </w:rPr>
        <w:t xml:space="preserve">actually given in </w:t>
      </w:r>
      <w:r w:rsidRPr="00614097">
        <w:rPr>
          <w:rFonts w:eastAsia="標楷體"/>
          <w:sz w:val="20"/>
        </w:rPr>
        <w:t xml:space="preserve">each semester </w:t>
      </w:r>
      <w:r w:rsidR="00B63D19">
        <w:rPr>
          <w:rFonts w:eastAsia="標楷體"/>
          <w:sz w:val="20"/>
        </w:rPr>
        <w:t>are subject to</w:t>
      </w:r>
      <w:r w:rsidRPr="00614097">
        <w:rPr>
          <w:rFonts w:eastAsia="標楷體"/>
          <w:sz w:val="20"/>
        </w:rPr>
        <w:t xml:space="preserve"> the “</w:t>
      </w:r>
      <w:r w:rsidR="00B63D19">
        <w:rPr>
          <w:rFonts w:eastAsia="標楷體"/>
          <w:sz w:val="20"/>
        </w:rPr>
        <w:t>C</w:t>
      </w:r>
      <w:r w:rsidRPr="00614097">
        <w:rPr>
          <w:rFonts w:eastAsia="標楷體"/>
          <w:sz w:val="20"/>
        </w:rPr>
        <w:t>ourse</w:t>
      </w:r>
      <w:r w:rsidR="00B63D19">
        <w:rPr>
          <w:rFonts w:eastAsia="標楷體"/>
          <w:sz w:val="20"/>
        </w:rPr>
        <w:t>s and Class Times</w:t>
      </w:r>
      <w:r w:rsidRPr="00614097">
        <w:rPr>
          <w:rFonts w:eastAsia="標楷體"/>
          <w:sz w:val="20"/>
        </w:rPr>
        <w:t xml:space="preserve"> </w:t>
      </w:r>
      <w:r w:rsidR="00B63D19">
        <w:rPr>
          <w:rFonts w:eastAsia="標楷體"/>
          <w:sz w:val="20"/>
        </w:rPr>
        <w:t>T</w:t>
      </w:r>
      <w:r w:rsidRPr="00614097">
        <w:rPr>
          <w:rFonts w:eastAsia="標楷體"/>
          <w:sz w:val="20"/>
        </w:rPr>
        <w:t xml:space="preserve">able” announced by </w:t>
      </w:r>
      <w:r w:rsidR="00B63D19">
        <w:rPr>
          <w:rFonts w:eastAsia="標楷體"/>
          <w:sz w:val="20"/>
        </w:rPr>
        <w:t xml:space="preserve">the National Sun </w:t>
      </w:r>
      <w:proofErr w:type="spellStart"/>
      <w:r w:rsidR="00B63D19">
        <w:rPr>
          <w:rFonts w:eastAsia="標楷體"/>
          <w:sz w:val="20"/>
        </w:rPr>
        <w:t>Yat-sen</w:t>
      </w:r>
      <w:proofErr w:type="spellEnd"/>
      <w:r w:rsidR="00B63D19">
        <w:rPr>
          <w:rFonts w:eastAsia="標楷體"/>
          <w:sz w:val="20"/>
        </w:rPr>
        <w:t xml:space="preserve"> University</w:t>
      </w:r>
      <w:r w:rsidRPr="00614097">
        <w:rPr>
          <w:rFonts w:eastAsia="標楷體"/>
          <w:sz w:val="20"/>
        </w:rPr>
        <w:t>.</w:t>
      </w:r>
    </w:p>
    <w:p w14:paraId="799BE2D1" w14:textId="77777777" w:rsidR="007B3A06" w:rsidRPr="00614097" w:rsidRDefault="00C43C92" w:rsidP="00614097">
      <w:pPr>
        <w:spacing w:beforeLines="20" w:before="72" w:line="320" w:lineRule="exact"/>
        <w:ind w:left="800" w:hangingChars="400" w:hanging="800"/>
        <w:jc w:val="both"/>
        <w:rPr>
          <w:rFonts w:eastAsia="標楷體" w:hint="eastAsia"/>
          <w:sz w:val="20"/>
        </w:rPr>
      </w:pPr>
      <w:r w:rsidRPr="00614097">
        <w:rPr>
          <w:rFonts w:eastAsia="標楷體"/>
          <w:sz w:val="20"/>
        </w:rPr>
        <w:t xml:space="preserve">     3.</w:t>
      </w:r>
      <w:r w:rsidR="008777DA">
        <w:rPr>
          <w:rFonts w:eastAsia="標楷體" w:hint="eastAsia"/>
          <w:sz w:val="20"/>
        </w:rPr>
        <w:t xml:space="preserve"> </w:t>
      </w:r>
      <w:r w:rsidR="00B63D19">
        <w:rPr>
          <w:rFonts w:eastAsia="標楷體"/>
          <w:sz w:val="20"/>
        </w:rPr>
        <w:t>The s</w:t>
      </w:r>
      <w:r w:rsidRPr="00614097">
        <w:rPr>
          <w:rFonts w:eastAsia="標楷體"/>
          <w:sz w:val="20"/>
        </w:rPr>
        <w:t xml:space="preserve">eminar </w:t>
      </w:r>
      <w:r w:rsidR="00B63D19">
        <w:rPr>
          <w:rFonts w:eastAsia="標楷體"/>
          <w:sz w:val="20"/>
        </w:rPr>
        <w:t>is provided with</w:t>
      </w:r>
      <w:r w:rsidRPr="00614097">
        <w:rPr>
          <w:rFonts w:eastAsia="標楷體"/>
          <w:sz w:val="20"/>
        </w:rPr>
        <w:t xml:space="preserve"> </w:t>
      </w:r>
      <w:r w:rsidR="00B63D19">
        <w:rPr>
          <w:rFonts w:eastAsia="標楷體"/>
          <w:sz w:val="20"/>
        </w:rPr>
        <w:t>one</w:t>
      </w:r>
      <w:r w:rsidRPr="00614097">
        <w:rPr>
          <w:rFonts w:eastAsia="標楷體"/>
          <w:sz w:val="20"/>
        </w:rPr>
        <w:t xml:space="preserve"> credit </w:t>
      </w:r>
      <w:r w:rsidR="00B63D19">
        <w:rPr>
          <w:rFonts w:eastAsia="標楷體"/>
          <w:sz w:val="20"/>
        </w:rPr>
        <w:t>in</w:t>
      </w:r>
      <w:r w:rsidRPr="00614097">
        <w:rPr>
          <w:rFonts w:eastAsia="標楷體"/>
          <w:sz w:val="20"/>
        </w:rPr>
        <w:t xml:space="preserve"> each semester</w:t>
      </w:r>
      <w:r w:rsidR="00B63D19">
        <w:rPr>
          <w:rFonts w:eastAsia="標楷體"/>
          <w:sz w:val="20"/>
        </w:rPr>
        <w:t>.</w:t>
      </w:r>
      <w:r w:rsidR="00614097" w:rsidRPr="00614097">
        <w:rPr>
          <w:rFonts w:eastAsia="標楷體"/>
          <w:sz w:val="20"/>
        </w:rPr>
        <w:t xml:space="preserve"> </w:t>
      </w:r>
      <w:r w:rsidR="00B63D19">
        <w:rPr>
          <w:rFonts w:eastAsia="標楷體"/>
          <w:sz w:val="20"/>
        </w:rPr>
        <w:t>Every</w:t>
      </w:r>
      <w:r w:rsidR="00614097" w:rsidRPr="00614097">
        <w:rPr>
          <w:rFonts w:eastAsia="標楷體"/>
          <w:sz w:val="20"/>
        </w:rPr>
        <w:t xml:space="preserve"> student </w:t>
      </w:r>
      <w:r w:rsidR="00B63D19">
        <w:rPr>
          <w:rFonts w:eastAsia="標楷體"/>
          <w:sz w:val="20"/>
        </w:rPr>
        <w:t>is required t</w:t>
      </w:r>
      <w:r w:rsidR="00614097" w:rsidRPr="00614097">
        <w:rPr>
          <w:rFonts w:eastAsia="標楷體"/>
          <w:sz w:val="20"/>
        </w:rPr>
        <w:t xml:space="preserve">o </w:t>
      </w:r>
      <w:r w:rsidR="00B63D19">
        <w:rPr>
          <w:rFonts w:eastAsia="標楷體"/>
          <w:sz w:val="20"/>
        </w:rPr>
        <w:t>register for</w:t>
      </w:r>
      <w:r w:rsidR="00614097" w:rsidRPr="00614097">
        <w:rPr>
          <w:rFonts w:eastAsia="標楷體"/>
          <w:sz w:val="20"/>
        </w:rPr>
        <w:t xml:space="preserve"> </w:t>
      </w:r>
      <w:r w:rsidR="00B63D19">
        <w:rPr>
          <w:rFonts w:eastAsia="標楷體"/>
          <w:sz w:val="20"/>
        </w:rPr>
        <w:t>the seminar in four</w:t>
      </w:r>
      <w:r w:rsidR="00614097" w:rsidRPr="00614097">
        <w:rPr>
          <w:rFonts w:eastAsia="標楷體"/>
          <w:sz w:val="20"/>
        </w:rPr>
        <w:t xml:space="preserve"> semester</w:t>
      </w:r>
      <w:r w:rsidR="008777DA">
        <w:rPr>
          <w:rFonts w:eastAsia="標楷體" w:hint="eastAsia"/>
          <w:sz w:val="20"/>
        </w:rPr>
        <w:t>s</w:t>
      </w:r>
      <w:r w:rsidRPr="00614097">
        <w:rPr>
          <w:rFonts w:eastAsia="標楷體"/>
          <w:sz w:val="20"/>
        </w:rPr>
        <w:t xml:space="preserve"> at least</w:t>
      </w:r>
      <w:r w:rsidR="00B63D19">
        <w:rPr>
          <w:rFonts w:eastAsia="標楷體"/>
          <w:sz w:val="20"/>
        </w:rPr>
        <w:t xml:space="preserve">, except </w:t>
      </w:r>
      <w:r w:rsidR="00614097" w:rsidRPr="00614097">
        <w:rPr>
          <w:rFonts w:eastAsia="標楷體"/>
          <w:sz w:val="20"/>
        </w:rPr>
        <w:t>t</w:t>
      </w:r>
      <w:r w:rsidR="008777DA">
        <w:rPr>
          <w:rFonts w:eastAsia="標楷體"/>
          <w:sz w:val="20"/>
        </w:rPr>
        <w:t>h</w:t>
      </w:r>
      <w:r w:rsidR="00B63D19">
        <w:rPr>
          <w:rFonts w:eastAsia="標楷體"/>
          <w:sz w:val="20"/>
        </w:rPr>
        <w:t>ose who meet and are</w:t>
      </w:r>
      <w:r w:rsidR="00614097" w:rsidRPr="00614097">
        <w:rPr>
          <w:rFonts w:eastAsia="標楷體"/>
          <w:sz w:val="20"/>
        </w:rPr>
        <w:t xml:space="preserve"> approved</w:t>
      </w:r>
      <w:r w:rsidR="008777DA">
        <w:rPr>
          <w:rFonts w:eastAsia="標楷體"/>
          <w:sz w:val="20"/>
        </w:rPr>
        <w:t xml:space="preserve"> to graduate</w:t>
      </w:r>
      <w:r w:rsidR="00B63D19">
        <w:rPr>
          <w:rFonts w:eastAsia="標楷體"/>
          <w:sz w:val="20"/>
        </w:rPr>
        <w:t xml:space="preserve"> within a minimum two-year of study</w:t>
      </w:r>
      <w:r w:rsidR="00614097" w:rsidRPr="00614097">
        <w:rPr>
          <w:rFonts w:eastAsia="標楷體"/>
          <w:sz w:val="20"/>
        </w:rPr>
        <w:t>.</w:t>
      </w:r>
    </w:p>
    <w:sectPr w:rsidR="007B3A06" w:rsidRPr="00614097" w:rsidSect="00C96B1A"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99E44" w14:textId="77777777" w:rsidR="00963625" w:rsidRDefault="00963625">
      <w:r>
        <w:separator/>
      </w:r>
    </w:p>
  </w:endnote>
  <w:endnote w:type="continuationSeparator" w:id="0">
    <w:p w14:paraId="5951CA36" w14:textId="77777777" w:rsidR="00963625" w:rsidRDefault="0096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雅宋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華康儷中黑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華康隸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文鼎中行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仿宋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儷中宋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19F2A" w14:textId="77777777" w:rsidR="00963625" w:rsidRDefault="00963625">
      <w:r>
        <w:separator/>
      </w:r>
    </w:p>
  </w:footnote>
  <w:footnote w:type="continuationSeparator" w:id="0">
    <w:p w14:paraId="6FFB7754" w14:textId="77777777" w:rsidR="00963625" w:rsidRDefault="00963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5BE"/>
    <w:multiLevelType w:val="hybridMultilevel"/>
    <w:tmpl w:val="6FBE6236"/>
    <w:lvl w:ilvl="0" w:tplc="09F8C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7635FD"/>
    <w:multiLevelType w:val="singleLevel"/>
    <w:tmpl w:val="E318A022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標楷體" w:eastAsia="標楷體" w:hint="eastAsia"/>
        <w:b w:val="0"/>
        <w:i w:val="0"/>
        <w:sz w:val="24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AF"/>
    <w:rsid w:val="0003487A"/>
    <w:rsid w:val="0005143C"/>
    <w:rsid w:val="000555EB"/>
    <w:rsid w:val="0006050E"/>
    <w:rsid w:val="00061CD1"/>
    <w:rsid w:val="00066D84"/>
    <w:rsid w:val="00080B7C"/>
    <w:rsid w:val="00082A40"/>
    <w:rsid w:val="000858A8"/>
    <w:rsid w:val="000918FB"/>
    <w:rsid w:val="000B1BC6"/>
    <w:rsid w:val="000B78CB"/>
    <w:rsid w:val="001139DE"/>
    <w:rsid w:val="00163984"/>
    <w:rsid w:val="001646A5"/>
    <w:rsid w:val="00170F6B"/>
    <w:rsid w:val="001A31D8"/>
    <w:rsid w:val="001A3566"/>
    <w:rsid w:val="001C1B06"/>
    <w:rsid w:val="001F0548"/>
    <w:rsid w:val="002058DE"/>
    <w:rsid w:val="002070B2"/>
    <w:rsid w:val="002131E5"/>
    <w:rsid w:val="00222872"/>
    <w:rsid w:val="0025376F"/>
    <w:rsid w:val="00264DF5"/>
    <w:rsid w:val="002A6429"/>
    <w:rsid w:val="002B66DC"/>
    <w:rsid w:val="002D1611"/>
    <w:rsid w:val="002F7CD6"/>
    <w:rsid w:val="003037CF"/>
    <w:rsid w:val="00311FBE"/>
    <w:rsid w:val="003125B5"/>
    <w:rsid w:val="003317C2"/>
    <w:rsid w:val="00353F76"/>
    <w:rsid w:val="0035747B"/>
    <w:rsid w:val="00361E6E"/>
    <w:rsid w:val="0039210C"/>
    <w:rsid w:val="003974F8"/>
    <w:rsid w:val="003A21BE"/>
    <w:rsid w:val="003B1273"/>
    <w:rsid w:val="003B46B2"/>
    <w:rsid w:val="003B52F9"/>
    <w:rsid w:val="003C0C5D"/>
    <w:rsid w:val="003D5046"/>
    <w:rsid w:val="00410DCA"/>
    <w:rsid w:val="00436191"/>
    <w:rsid w:val="00442327"/>
    <w:rsid w:val="004454FD"/>
    <w:rsid w:val="0047096A"/>
    <w:rsid w:val="00480459"/>
    <w:rsid w:val="004834F0"/>
    <w:rsid w:val="004906C1"/>
    <w:rsid w:val="00491325"/>
    <w:rsid w:val="004B3782"/>
    <w:rsid w:val="004C39CE"/>
    <w:rsid w:val="004C5997"/>
    <w:rsid w:val="004C7E33"/>
    <w:rsid w:val="004D0411"/>
    <w:rsid w:val="004E0536"/>
    <w:rsid w:val="004F5D1E"/>
    <w:rsid w:val="004F7722"/>
    <w:rsid w:val="00512584"/>
    <w:rsid w:val="00513E78"/>
    <w:rsid w:val="00537BB1"/>
    <w:rsid w:val="00543870"/>
    <w:rsid w:val="00557F1A"/>
    <w:rsid w:val="0056112A"/>
    <w:rsid w:val="0056150B"/>
    <w:rsid w:val="00584DC0"/>
    <w:rsid w:val="0058546C"/>
    <w:rsid w:val="00597175"/>
    <w:rsid w:val="005B13B9"/>
    <w:rsid w:val="005B2712"/>
    <w:rsid w:val="005D1E4D"/>
    <w:rsid w:val="005D6654"/>
    <w:rsid w:val="00614097"/>
    <w:rsid w:val="006A6973"/>
    <w:rsid w:val="006B09D2"/>
    <w:rsid w:val="006C5184"/>
    <w:rsid w:val="006D0CC3"/>
    <w:rsid w:val="006D24F8"/>
    <w:rsid w:val="006F679C"/>
    <w:rsid w:val="00723F75"/>
    <w:rsid w:val="00724FD0"/>
    <w:rsid w:val="00732CF7"/>
    <w:rsid w:val="007539F2"/>
    <w:rsid w:val="0075615E"/>
    <w:rsid w:val="007944A7"/>
    <w:rsid w:val="007A1487"/>
    <w:rsid w:val="007A1D61"/>
    <w:rsid w:val="007B0E0F"/>
    <w:rsid w:val="007B3A06"/>
    <w:rsid w:val="007C28DA"/>
    <w:rsid w:val="007F3010"/>
    <w:rsid w:val="0081601D"/>
    <w:rsid w:val="00816841"/>
    <w:rsid w:val="00820887"/>
    <w:rsid w:val="00825B18"/>
    <w:rsid w:val="00826F53"/>
    <w:rsid w:val="0084265A"/>
    <w:rsid w:val="008450F5"/>
    <w:rsid w:val="00864CE2"/>
    <w:rsid w:val="00873B68"/>
    <w:rsid w:val="008777DA"/>
    <w:rsid w:val="00877A3B"/>
    <w:rsid w:val="00893C31"/>
    <w:rsid w:val="008A4E35"/>
    <w:rsid w:val="008A50D5"/>
    <w:rsid w:val="008B07EA"/>
    <w:rsid w:val="00932BFC"/>
    <w:rsid w:val="00934114"/>
    <w:rsid w:val="009425B8"/>
    <w:rsid w:val="00963625"/>
    <w:rsid w:val="00964597"/>
    <w:rsid w:val="00970B5C"/>
    <w:rsid w:val="00995FDF"/>
    <w:rsid w:val="009A2517"/>
    <w:rsid w:val="009A52C8"/>
    <w:rsid w:val="009B549B"/>
    <w:rsid w:val="009E0DC7"/>
    <w:rsid w:val="009E1D1E"/>
    <w:rsid w:val="009E56D9"/>
    <w:rsid w:val="009E61E7"/>
    <w:rsid w:val="00A04056"/>
    <w:rsid w:val="00A3429F"/>
    <w:rsid w:val="00A4797D"/>
    <w:rsid w:val="00A53875"/>
    <w:rsid w:val="00A55455"/>
    <w:rsid w:val="00A606F1"/>
    <w:rsid w:val="00A6711E"/>
    <w:rsid w:val="00AA234C"/>
    <w:rsid w:val="00AA35D9"/>
    <w:rsid w:val="00AA488E"/>
    <w:rsid w:val="00AA56AA"/>
    <w:rsid w:val="00AB29CB"/>
    <w:rsid w:val="00AC0E4D"/>
    <w:rsid w:val="00AD04EF"/>
    <w:rsid w:val="00AD2D84"/>
    <w:rsid w:val="00AD4A5E"/>
    <w:rsid w:val="00AD551E"/>
    <w:rsid w:val="00AD5858"/>
    <w:rsid w:val="00AE097E"/>
    <w:rsid w:val="00AE4EAB"/>
    <w:rsid w:val="00AE5A9F"/>
    <w:rsid w:val="00B03BB3"/>
    <w:rsid w:val="00B216FE"/>
    <w:rsid w:val="00B30A74"/>
    <w:rsid w:val="00B45C93"/>
    <w:rsid w:val="00B46D9E"/>
    <w:rsid w:val="00B51857"/>
    <w:rsid w:val="00B5610C"/>
    <w:rsid w:val="00B609C6"/>
    <w:rsid w:val="00B61FC6"/>
    <w:rsid w:val="00B63D19"/>
    <w:rsid w:val="00B64377"/>
    <w:rsid w:val="00B82914"/>
    <w:rsid w:val="00B95D2C"/>
    <w:rsid w:val="00BB54E0"/>
    <w:rsid w:val="00BB65AF"/>
    <w:rsid w:val="00BD06A8"/>
    <w:rsid w:val="00C117DF"/>
    <w:rsid w:val="00C12288"/>
    <w:rsid w:val="00C15C2C"/>
    <w:rsid w:val="00C171EF"/>
    <w:rsid w:val="00C43C92"/>
    <w:rsid w:val="00C47763"/>
    <w:rsid w:val="00C50219"/>
    <w:rsid w:val="00C61204"/>
    <w:rsid w:val="00C7310F"/>
    <w:rsid w:val="00C96B1A"/>
    <w:rsid w:val="00CC07A7"/>
    <w:rsid w:val="00CC251C"/>
    <w:rsid w:val="00CC53AB"/>
    <w:rsid w:val="00CD0D29"/>
    <w:rsid w:val="00CD31D9"/>
    <w:rsid w:val="00CF1760"/>
    <w:rsid w:val="00D1216F"/>
    <w:rsid w:val="00D13180"/>
    <w:rsid w:val="00D16000"/>
    <w:rsid w:val="00D33212"/>
    <w:rsid w:val="00D43078"/>
    <w:rsid w:val="00D6025A"/>
    <w:rsid w:val="00D7296A"/>
    <w:rsid w:val="00D741A8"/>
    <w:rsid w:val="00D946A0"/>
    <w:rsid w:val="00DB20E2"/>
    <w:rsid w:val="00DD21E5"/>
    <w:rsid w:val="00DD754E"/>
    <w:rsid w:val="00DE4E28"/>
    <w:rsid w:val="00DE67AC"/>
    <w:rsid w:val="00E25667"/>
    <w:rsid w:val="00E2623A"/>
    <w:rsid w:val="00E4178C"/>
    <w:rsid w:val="00E42004"/>
    <w:rsid w:val="00E6507A"/>
    <w:rsid w:val="00E81693"/>
    <w:rsid w:val="00EA0102"/>
    <w:rsid w:val="00EB6124"/>
    <w:rsid w:val="00EC7A72"/>
    <w:rsid w:val="00ED29EB"/>
    <w:rsid w:val="00EE7A53"/>
    <w:rsid w:val="00EF66FF"/>
    <w:rsid w:val="00F12BBD"/>
    <w:rsid w:val="00F12C0F"/>
    <w:rsid w:val="00F175CD"/>
    <w:rsid w:val="00F27D97"/>
    <w:rsid w:val="00F357E3"/>
    <w:rsid w:val="00F35D4B"/>
    <w:rsid w:val="00F42991"/>
    <w:rsid w:val="00F42F34"/>
    <w:rsid w:val="00F44335"/>
    <w:rsid w:val="00F75739"/>
    <w:rsid w:val="00F8337F"/>
    <w:rsid w:val="00FA55F3"/>
    <w:rsid w:val="00FA6E0B"/>
    <w:rsid w:val="00FC4C63"/>
    <w:rsid w:val="00FC6A8E"/>
    <w:rsid w:val="00FD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522C28"/>
  <w15:chartTrackingRefBased/>
  <w15:docId w15:val="{A76C86CB-4574-4EBB-8B8D-8E78FC0B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kinsoku w:val="0"/>
      <w:spacing w:before="120" w:after="360" w:line="600" w:lineRule="exact"/>
      <w:jc w:val="center"/>
      <w:outlineLvl w:val="0"/>
    </w:pPr>
    <w:rPr>
      <w:rFonts w:ascii="華康儷雅宋" w:eastAsia="華康儷雅宋" w:hAnsi="Arial"/>
      <w:kern w:val="52"/>
      <w:sz w:val="48"/>
    </w:rPr>
  </w:style>
  <w:style w:type="paragraph" w:styleId="2">
    <w:name w:val="heading 2"/>
    <w:basedOn w:val="a"/>
    <w:next w:val="a0"/>
    <w:qFormat/>
    <w:pPr>
      <w:kinsoku w:val="0"/>
      <w:spacing w:before="360" w:line="480" w:lineRule="exact"/>
      <w:ind w:left="567" w:hanging="567"/>
      <w:jc w:val="both"/>
      <w:outlineLvl w:val="1"/>
    </w:pPr>
    <w:rPr>
      <w:rFonts w:eastAsia="華康楷書體W5"/>
      <w:b/>
      <w:sz w:val="28"/>
    </w:rPr>
  </w:style>
  <w:style w:type="paragraph" w:styleId="3">
    <w:name w:val="heading 3"/>
    <w:basedOn w:val="a"/>
    <w:next w:val="a0"/>
    <w:qFormat/>
    <w:pPr>
      <w:kinsoku w:val="0"/>
      <w:spacing w:before="240" w:line="440" w:lineRule="exact"/>
      <w:ind w:left="738" w:hanging="454"/>
      <w:jc w:val="both"/>
      <w:outlineLvl w:val="2"/>
    </w:pPr>
    <w:rPr>
      <w:rFonts w:eastAsia="華康楷書體W5"/>
      <w:sz w:val="2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Plain Text"/>
    <w:basedOn w:val="a"/>
    <w:rPr>
      <w:rFonts w:ascii="細明體" w:eastAsia="細明體" w:hAnsi="Courier New"/>
    </w:rPr>
  </w:style>
  <w:style w:type="paragraph" w:styleId="a0">
    <w:name w:val="Normal Indent"/>
    <w:basedOn w:val="a"/>
    <w:pPr>
      <w:ind w:left="480"/>
    </w:pPr>
  </w:style>
  <w:style w:type="paragraph" w:customStyle="1" w:styleId="10">
    <w:name w:val="本文1"/>
    <w:basedOn w:val="a"/>
    <w:pPr>
      <w:spacing w:before="120" w:line="400" w:lineRule="exact"/>
      <w:ind w:firstLine="510"/>
      <w:jc w:val="both"/>
    </w:pPr>
    <w:rPr>
      <w:rFonts w:eastAsia="華康中明體"/>
      <w:spacing w:val="2"/>
    </w:rPr>
  </w:style>
  <w:style w:type="paragraph" w:customStyle="1" w:styleId="20">
    <w:name w:val="本文2"/>
    <w:basedOn w:val="10"/>
    <w:pPr>
      <w:ind w:left="284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1"/>
  </w:style>
  <w:style w:type="paragraph" w:customStyle="1" w:styleId="a8">
    <w:name w:val="素菜園"/>
    <w:basedOn w:val="a"/>
    <w:pPr>
      <w:kinsoku w:val="0"/>
      <w:spacing w:before="120" w:line="400" w:lineRule="exact"/>
      <w:ind w:left="907"/>
      <w:jc w:val="both"/>
    </w:pPr>
    <w:rPr>
      <w:rFonts w:eastAsia="華康中明體"/>
    </w:rPr>
  </w:style>
  <w:style w:type="paragraph" w:customStyle="1" w:styleId="0">
    <w:name w:val="本文0"/>
    <w:basedOn w:val="10"/>
    <w:pPr>
      <w:spacing w:before="0"/>
    </w:pPr>
  </w:style>
  <w:style w:type="paragraph" w:customStyle="1" w:styleId="a9">
    <w:name w:val="楓蓮大標題"/>
    <w:basedOn w:val="a"/>
    <w:pPr>
      <w:spacing w:line="600" w:lineRule="exact"/>
      <w:outlineLvl w:val="0"/>
    </w:pPr>
    <w:rPr>
      <w:rFonts w:eastAsia="華康儷中黑"/>
      <w:b/>
      <w:sz w:val="36"/>
    </w:rPr>
  </w:style>
  <w:style w:type="paragraph" w:customStyle="1" w:styleId="aa">
    <w:name w:val="楓蓮小標題"/>
    <w:basedOn w:val="a"/>
    <w:pPr>
      <w:spacing w:after="120" w:line="480" w:lineRule="exact"/>
      <w:jc w:val="center"/>
    </w:pPr>
    <w:rPr>
      <w:rFonts w:eastAsia="華康隸書體W5"/>
      <w:b/>
      <w:sz w:val="36"/>
    </w:rPr>
  </w:style>
  <w:style w:type="paragraph" w:customStyle="1" w:styleId="ab">
    <w:name w:val="楓蓮目錄"/>
    <w:basedOn w:val="a"/>
    <w:pPr>
      <w:spacing w:line="440" w:lineRule="exact"/>
    </w:pPr>
    <w:rPr>
      <w:rFonts w:eastAsia="華康中明體"/>
    </w:rPr>
  </w:style>
  <w:style w:type="paragraph" w:customStyle="1" w:styleId="ac">
    <w:name w:val="楓蓮作者"/>
    <w:basedOn w:val="a"/>
    <w:pPr>
      <w:spacing w:after="120" w:line="400" w:lineRule="exact"/>
      <w:jc w:val="center"/>
    </w:pPr>
    <w:rPr>
      <w:rFonts w:eastAsia="華康隸書體W5"/>
      <w:sz w:val="28"/>
    </w:rPr>
  </w:style>
  <w:style w:type="paragraph" w:customStyle="1" w:styleId="ad">
    <w:name w:val="楓蓮推薦者"/>
    <w:basedOn w:val="ac"/>
    <w:pPr>
      <w:spacing w:after="0"/>
      <w:jc w:val="right"/>
    </w:pPr>
    <w:rPr>
      <w:rFonts w:ascii="文鼎中行書" w:eastAsia="新細明體"/>
      <w:sz w:val="20"/>
    </w:rPr>
  </w:style>
  <w:style w:type="paragraph" w:customStyle="1" w:styleId="ae">
    <w:name w:val="楓蓮作者簡介"/>
    <w:basedOn w:val="ad"/>
    <w:pPr>
      <w:spacing w:line="360" w:lineRule="exact"/>
      <w:ind w:left="1191" w:hanging="1191"/>
      <w:jc w:val="left"/>
    </w:pPr>
  </w:style>
  <w:style w:type="paragraph" w:customStyle="1" w:styleId="af">
    <w:name w:val="楓蓮前註"/>
    <w:basedOn w:val="10"/>
    <w:pPr>
      <w:spacing w:before="360" w:line="320" w:lineRule="exact"/>
      <w:ind w:left="1134" w:right="1134" w:firstLine="397"/>
    </w:pPr>
    <w:rPr>
      <w:rFonts w:eastAsia="新細明體"/>
      <w:sz w:val="20"/>
    </w:rPr>
  </w:style>
  <w:style w:type="paragraph" w:styleId="af0">
    <w:name w:val="Balloon Text"/>
    <w:basedOn w:val="a"/>
    <w:semiHidden/>
    <w:rPr>
      <w:rFonts w:ascii="Arial" w:hAnsi="Arial"/>
      <w:sz w:val="18"/>
      <w:szCs w:val="18"/>
    </w:rPr>
  </w:style>
  <w:style w:type="paragraph" w:customStyle="1" w:styleId="af1">
    <w:name w:val="楓蓮簡訊"/>
    <w:basedOn w:val="a"/>
    <w:pPr>
      <w:kinsoku w:val="0"/>
      <w:spacing w:before="360" w:line="440" w:lineRule="exact"/>
      <w:jc w:val="both"/>
    </w:pPr>
    <w:rPr>
      <w:rFonts w:eastAsia="華康中明體"/>
      <w:spacing w:val="2"/>
    </w:rPr>
  </w:style>
  <w:style w:type="paragraph" w:customStyle="1" w:styleId="4">
    <w:name w:val="標題4"/>
    <w:basedOn w:val="a"/>
    <w:pPr>
      <w:spacing w:before="240" w:line="400" w:lineRule="exact"/>
      <w:ind w:left="482" w:hanging="198"/>
      <w:jc w:val="both"/>
    </w:pPr>
    <w:rPr>
      <w:rFonts w:ascii="華康楷書體W5" w:eastAsia="華康楷書體W5"/>
      <w:sz w:val="26"/>
    </w:rPr>
  </w:style>
  <w:style w:type="paragraph" w:customStyle="1" w:styleId="5">
    <w:name w:val="標題5"/>
    <w:basedOn w:val="3"/>
    <w:pPr>
      <w:spacing w:before="480" w:after="240"/>
      <w:ind w:left="227"/>
      <w:jc w:val="center"/>
    </w:pPr>
    <w:rPr>
      <w:rFonts w:ascii="華康仿宋體" w:eastAsia="華康隸書體W5"/>
      <w:sz w:val="30"/>
      <w:shd w:val="pct15" w:color="auto" w:fill="FFFFFF"/>
    </w:rPr>
  </w:style>
  <w:style w:type="paragraph" w:customStyle="1" w:styleId="30">
    <w:name w:val="本文3"/>
    <w:basedOn w:val="20"/>
    <w:pPr>
      <w:ind w:left="482"/>
    </w:pPr>
  </w:style>
  <w:style w:type="paragraph" w:customStyle="1" w:styleId="-">
    <w:name w:val="楓蓮-問"/>
    <w:basedOn w:val="10"/>
    <w:pPr>
      <w:spacing w:before="360"/>
      <w:ind w:left="482" w:hanging="482"/>
    </w:pPr>
    <w:rPr>
      <w:rFonts w:ascii="標楷體" w:eastAsia="標楷體"/>
      <w:spacing w:val="0"/>
      <w:sz w:val="28"/>
      <w:u w:val="single"/>
    </w:rPr>
  </w:style>
  <w:style w:type="paragraph" w:customStyle="1" w:styleId="af2">
    <w:name w:val="楓蓮問答本文"/>
    <w:basedOn w:val="20"/>
    <w:pPr>
      <w:ind w:left="482"/>
    </w:pPr>
  </w:style>
  <w:style w:type="paragraph" w:customStyle="1" w:styleId="-0">
    <w:name w:val="楓蓮-答"/>
    <w:basedOn w:val="a"/>
    <w:pPr>
      <w:spacing w:before="120" w:line="440" w:lineRule="exact"/>
      <w:ind w:left="482" w:hanging="482"/>
    </w:pPr>
    <w:rPr>
      <w:rFonts w:eastAsia="華康中明體"/>
      <w:spacing w:val="2"/>
    </w:rPr>
  </w:style>
  <w:style w:type="character" w:styleId="af3">
    <w:name w:val="annotation reference"/>
    <w:semiHidden/>
    <w:rsid w:val="00BB65AF"/>
    <w:rPr>
      <w:sz w:val="18"/>
      <w:szCs w:val="18"/>
    </w:rPr>
  </w:style>
  <w:style w:type="paragraph" w:styleId="af4">
    <w:name w:val="annotation text"/>
    <w:basedOn w:val="a"/>
    <w:semiHidden/>
    <w:rsid w:val="00BB65AF"/>
  </w:style>
  <w:style w:type="paragraph" w:styleId="af5">
    <w:name w:val="annotation subject"/>
    <w:basedOn w:val="af4"/>
    <w:next w:val="af4"/>
    <w:semiHidden/>
    <w:rsid w:val="00BB65AF"/>
    <w:rPr>
      <w:b/>
      <w:bCs/>
    </w:rPr>
  </w:style>
  <w:style w:type="table" w:styleId="af6">
    <w:name w:val="Table Grid"/>
    <w:basedOn w:val="a2"/>
    <w:rsid w:val="005D1E4D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2007</Characters>
  <Application>Microsoft Office Word</Application>
  <DocSecurity>0</DocSecurity>
  <Lines>16</Lines>
  <Paragraphs>4</Paragraphs>
  <ScaleCrop>false</ScaleCrop>
  <Company>nsysu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國立中山大學環境工程研究所碩士班課程表</dc:title>
  <dc:subject/>
  <dc:creator>ckm</dc:creator>
  <cp:keywords/>
  <cp:lastModifiedBy>資軒</cp:lastModifiedBy>
  <cp:revision>3</cp:revision>
  <cp:lastPrinted>2012-12-11T01:22:00Z</cp:lastPrinted>
  <dcterms:created xsi:type="dcterms:W3CDTF">2026-06-25T02:05:00Z</dcterms:created>
  <dcterms:modified xsi:type="dcterms:W3CDTF">2026-06-25T02:06:00Z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71f8f1defea105274282bd3e3c8a4d6ede8c8099800ae0ad09ba2c92fd6ad9a1</vt:lpwstr>
  </property>
</Properties>
</file>